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E3" w:rsidRDefault="00774BE3" w:rsidP="00774BE3">
      <w:pPr>
        <w:shd w:val="solid" w:color="FFFFFF" w:fill="auto"/>
      </w:pPr>
      <w:r>
        <w:t>Scoring Guides:</w:t>
      </w:r>
    </w:p>
    <w:p w:rsidR="00774BE3" w:rsidRDefault="00774BE3" w:rsidP="00774BE3">
      <w:pPr>
        <w:shd w:val="solid" w:color="FFFFFF" w:fill="auto"/>
      </w:pPr>
    </w:p>
    <w:p w:rsidR="00774BE3" w:rsidRDefault="00774BE3" w:rsidP="00774BE3">
      <w:pPr>
        <w:shd w:val="solid" w:color="FFFFFF" w:fill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3"/>
        <w:gridCol w:w="250"/>
        <w:gridCol w:w="235"/>
        <w:gridCol w:w="197"/>
        <w:gridCol w:w="394"/>
      </w:tblGrid>
      <w:tr w:rsidR="00774BE3" w:rsidRPr="00176533" w:rsidTr="00154BD1">
        <w:trPr>
          <w:trHeight w:hRule="exact" w:val="848"/>
        </w:trPr>
        <w:tc>
          <w:tcPr>
            <w:tcW w:w="7203" w:type="dxa"/>
            <w:shd w:val="clear" w:color="000000" w:fill="auto"/>
          </w:tcPr>
          <w:p w:rsidR="00774BE3" w:rsidRPr="00176533" w:rsidRDefault="00774BE3" w:rsidP="00154BD1">
            <w:pPr>
              <w:rPr>
                <w:b/>
              </w:rPr>
            </w:pPr>
            <w:r w:rsidRPr="00176533">
              <w:rPr>
                <w:b/>
              </w:rPr>
              <w:t>Extension Activity a:</w:t>
            </w:r>
          </w:p>
          <w:p w:rsidR="00774BE3" w:rsidRPr="00176533" w:rsidRDefault="00774BE3" w:rsidP="00154BD1">
            <w:pPr>
              <w:spacing w:before="252"/>
            </w:pPr>
            <w:r w:rsidRPr="00176533">
              <w:t>Students produce a 3-5 minute video</w:t>
            </w:r>
          </w:p>
        </w:tc>
        <w:tc>
          <w:tcPr>
            <w:tcW w:w="250" w:type="dxa"/>
            <w:shd w:val="clear" w:color="000000" w:fill="auto"/>
          </w:tcPr>
          <w:p w:rsidR="00774BE3" w:rsidRPr="00176533" w:rsidRDefault="00774BE3" w:rsidP="00154BD1">
            <w:pPr>
              <w:spacing w:before="468"/>
            </w:pPr>
            <w:r w:rsidRPr="00176533">
              <w:t>4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spacing w:before="468"/>
            </w:pPr>
            <w:r w:rsidRPr="00176533">
              <w:t>3</w:t>
            </w:r>
          </w:p>
        </w:tc>
        <w:tc>
          <w:tcPr>
            <w:tcW w:w="197" w:type="dxa"/>
            <w:shd w:val="clear" w:color="000000" w:fill="auto"/>
          </w:tcPr>
          <w:p w:rsidR="00774BE3" w:rsidRPr="00176533" w:rsidRDefault="00774BE3" w:rsidP="00154BD1">
            <w:pPr>
              <w:spacing w:before="468"/>
              <w:jc w:val="center"/>
            </w:pPr>
            <w:r w:rsidRPr="00176533">
              <w:t>2</w:t>
            </w:r>
          </w:p>
        </w:tc>
        <w:tc>
          <w:tcPr>
            <w:tcW w:w="394" w:type="dxa"/>
            <w:shd w:val="clear" w:color="000000" w:fill="auto"/>
          </w:tcPr>
          <w:p w:rsidR="00774BE3" w:rsidRPr="00176533" w:rsidRDefault="00774BE3" w:rsidP="00154BD1">
            <w:pPr>
              <w:spacing w:before="468"/>
              <w:jc w:val="center"/>
            </w:pPr>
            <w:r w:rsidRPr="00176533">
              <w:t>1 0</w:t>
            </w:r>
          </w:p>
        </w:tc>
      </w:tr>
      <w:tr w:rsidR="00774BE3" w:rsidRPr="00176533" w:rsidTr="00154BD1">
        <w:trPr>
          <w:trHeight w:hRule="exact" w:val="552"/>
        </w:trPr>
        <w:tc>
          <w:tcPr>
            <w:tcW w:w="7203" w:type="dxa"/>
            <w:shd w:val="clear" w:color="000000" w:fill="auto"/>
          </w:tcPr>
          <w:p w:rsidR="00774BE3" w:rsidRPr="00176533" w:rsidRDefault="00774BE3" w:rsidP="00154BD1">
            <w:r w:rsidRPr="00176533">
              <w:t>Students illustrate 2 examples each of expansion and contraction</w:t>
            </w:r>
          </w:p>
          <w:p w:rsidR="00774BE3" w:rsidRPr="00176533" w:rsidRDefault="00774BE3" w:rsidP="00154BD1">
            <w:proofErr w:type="gramStart"/>
            <w:r w:rsidRPr="00176533">
              <w:t>and</w:t>
            </w:r>
            <w:proofErr w:type="gramEnd"/>
            <w:r w:rsidRPr="00176533">
              <w:t xml:space="preserve"> show how materials are controlled or not controlled accordingly.</w:t>
            </w:r>
          </w:p>
        </w:tc>
        <w:tc>
          <w:tcPr>
            <w:tcW w:w="250" w:type="dxa"/>
            <w:shd w:val="clear" w:color="000000" w:fill="auto"/>
          </w:tcPr>
          <w:p w:rsidR="00774BE3" w:rsidRPr="00176533" w:rsidRDefault="00774BE3" w:rsidP="00154BD1">
            <w:pPr>
              <w:spacing w:before="252"/>
              <w:jc w:val="center"/>
            </w:pPr>
            <w:r w:rsidRPr="00176533">
              <w:t>4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spacing w:before="252"/>
              <w:jc w:val="center"/>
            </w:pPr>
            <w:r w:rsidRPr="00176533">
              <w:t>3</w:t>
            </w:r>
          </w:p>
        </w:tc>
        <w:tc>
          <w:tcPr>
            <w:tcW w:w="197" w:type="dxa"/>
            <w:shd w:val="clear" w:color="000000" w:fill="auto"/>
          </w:tcPr>
          <w:p w:rsidR="00774BE3" w:rsidRPr="00176533" w:rsidRDefault="00774BE3" w:rsidP="00154BD1">
            <w:pPr>
              <w:spacing w:before="252"/>
              <w:jc w:val="center"/>
            </w:pPr>
            <w:r w:rsidRPr="00176533">
              <w:t>2</w:t>
            </w:r>
          </w:p>
        </w:tc>
        <w:tc>
          <w:tcPr>
            <w:tcW w:w="394" w:type="dxa"/>
            <w:shd w:val="clear" w:color="000000" w:fill="auto"/>
          </w:tcPr>
          <w:p w:rsidR="00774BE3" w:rsidRPr="00176533" w:rsidRDefault="00774BE3" w:rsidP="00154BD1">
            <w:pPr>
              <w:spacing w:before="252"/>
              <w:jc w:val="center"/>
            </w:pPr>
            <w:r w:rsidRPr="00176533">
              <w:t>1 0</w:t>
            </w:r>
          </w:p>
        </w:tc>
      </w:tr>
      <w:tr w:rsidR="00774BE3" w:rsidRPr="00176533" w:rsidTr="00154BD1">
        <w:trPr>
          <w:trHeight w:hRule="exact" w:val="274"/>
        </w:trPr>
        <w:tc>
          <w:tcPr>
            <w:tcW w:w="7203" w:type="dxa"/>
            <w:shd w:val="clear" w:color="000000" w:fill="auto"/>
          </w:tcPr>
          <w:p w:rsidR="00774BE3" w:rsidRPr="00176533" w:rsidRDefault="00774BE3" w:rsidP="00154BD1">
            <w:r w:rsidRPr="00176533">
              <w:t>The video is creative and interesting</w:t>
            </w:r>
          </w:p>
        </w:tc>
        <w:tc>
          <w:tcPr>
            <w:tcW w:w="250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4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3</w:t>
            </w:r>
          </w:p>
        </w:tc>
        <w:tc>
          <w:tcPr>
            <w:tcW w:w="197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2</w:t>
            </w:r>
          </w:p>
        </w:tc>
        <w:tc>
          <w:tcPr>
            <w:tcW w:w="39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1 0</w:t>
            </w:r>
          </w:p>
        </w:tc>
      </w:tr>
      <w:tr w:rsidR="00774BE3" w:rsidRPr="00176533" w:rsidTr="00154BD1">
        <w:trPr>
          <w:trHeight w:hRule="exact" w:val="701"/>
        </w:trPr>
        <w:tc>
          <w:tcPr>
            <w:tcW w:w="7203" w:type="dxa"/>
            <w:shd w:val="clear" w:color="000000" w:fill="auto"/>
          </w:tcPr>
          <w:p w:rsidR="00774BE3" w:rsidRPr="00176533" w:rsidRDefault="00774BE3" w:rsidP="00154BD1">
            <w:pPr>
              <w:spacing w:after="396"/>
            </w:pPr>
            <w:r w:rsidRPr="00176533">
              <w:t>The content is accurate</w:t>
            </w:r>
          </w:p>
        </w:tc>
        <w:tc>
          <w:tcPr>
            <w:tcW w:w="250" w:type="dxa"/>
            <w:shd w:val="clear" w:color="000000" w:fill="auto"/>
          </w:tcPr>
          <w:p w:rsidR="00774BE3" w:rsidRPr="00176533" w:rsidRDefault="00774BE3" w:rsidP="00154BD1">
            <w:pPr>
              <w:spacing w:after="432"/>
              <w:jc w:val="center"/>
            </w:pPr>
            <w:r w:rsidRPr="00176533">
              <w:t>4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spacing w:after="432"/>
              <w:jc w:val="center"/>
            </w:pPr>
            <w:r w:rsidRPr="00176533">
              <w:t>3</w:t>
            </w:r>
          </w:p>
        </w:tc>
        <w:tc>
          <w:tcPr>
            <w:tcW w:w="197" w:type="dxa"/>
            <w:shd w:val="clear" w:color="000000" w:fill="auto"/>
          </w:tcPr>
          <w:p w:rsidR="00774BE3" w:rsidRPr="00176533" w:rsidRDefault="00774BE3" w:rsidP="00154BD1">
            <w:pPr>
              <w:spacing w:after="432"/>
              <w:jc w:val="center"/>
            </w:pPr>
            <w:r w:rsidRPr="00176533">
              <w:t>2</w:t>
            </w:r>
          </w:p>
        </w:tc>
        <w:tc>
          <w:tcPr>
            <w:tcW w:w="394" w:type="dxa"/>
            <w:shd w:val="clear" w:color="000000" w:fill="auto"/>
          </w:tcPr>
          <w:p w:rsidR="00774BE3" w:rsidRPr="00176533" w:rsidRDefault="00774BE3" w:rsidP="00154BD1">
            <w:pPr>
              <w:spacing w:after="432"/>
              <w:jc w:val="center"/>
            </w:pPr>
            <w:r w:rsidRPr="00176533">
              <w:t>1 0</w:t>
            </w:r>
          </w:p>
        </w:tc>
      </w:tr>
      <w:tr w:rsidR="00774BE3" w:rsidRPr="00176533" w:rsidTr="00154BD1">
        <w:trPr>
          <w:trHeight w:hRule="exact" w:val="753"/>
        </w:trPr>
        <w:tc>
          <w:tcPr>
            <w:tcW w:w="7203" w:type="dxa"/>
            <w:shd w:val="clear" w:color="000000" w:fill="auto"/>
          </w:tcPr>
          <w:p w:rsidR="00774BE3" w:rsidRPr="00176533" w:rsidRDefault="00774BE3" w:rsidP="00154BD1">
            <w:pPr>
              <w:spacing w:before="432"/>
            </w:pPr>
            <w:r w:rsidRPr="00176533">
              <w:rPr>
                <w:b/>
              </w:rPr>
              <w:t xml:space="preserve">Extension Activity </w:t>
            </w:r>
            <w:r w:rsidRPr="00176533">
              <w:rPr>
                <w:b/>
                <w:bCs/>
              </w:rPr>
              <w:t>b:</w:t>
            </w:r>
          </w:p>
        </w:tc>
        <w:tc>
          <w:tcPr>
            <w:tcW w:w="250" w:type="dxa"/>
            <w:shd w:val="clear" w:color="000000" w:fill="auto"/>
          </w:tcPr>
          <w:p w:rsidR="00774BE3" w:rsidRPr="00176533" w:rsidRDefault="00774BE3" w:rsidP="00154BD1"/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/>
        </w:tc>
        <w:tc>
          <w:tcPr>
            <w:tcW w:w="197" w:type="dxa"/>
            <w:shd w:val="clear" w:color="000000" w:fill="auto"/>
          </w:tcPr>
          <w:p w:rsidR="00774BE3" w:rsidRPr="00176533" w:rsidRDefault="00774BE3" w:rsidP="00154BD1"/>
        </w:tc>
        <w:tc>
          <w:tcPr>
            <w:tcW w:w="394" w:type="dxa"/>
            <w:shd w:val="clear" w:color="000000" w:fill="auto"/>
          </w:tcPr>
          <w:p w:rsidR="00774BE3" w:rsidRPr="00176533" w:rsidRDefault="00774BE3" w:rsidP="00154BD1"/>
        </w:tc>
      </w:tr>
    </w:tbl>
    <w:p w:rsidR="00774BE3" w:rsidRDefault="00774BE3" w:rsidP="00774BE3">
      <w:pPr>
        <w:ind w:left="36"/>
      </w:pPr>
      <w:r>
        <w:t>Students construct a poster with pictures that depict 2 examples each that show how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8"/>
        <w:gridCol w:w="254"/>
        <w:gridCol w:w="230"/>
        <w:gridCol w:w="254"/>
        <w:gridCol w:w="178"/>
        <w:gridCol w:w="235"/>
      </w:tblGrid>
      <w:tr w:rsidR="00774BE3" w:rsidRPr="00176533" w:rsidTr="00154BD1">
        <w:trPr>
          <w:trHeight w:hRule="exact" w:val="274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proofErr w:type="gramStart"/>
            <w:r w:rsidRPr="00176533">
              <w:t>expansion</w:t>
            </w:r>
            <w:proofErr w:type="gramEnd"/>
            <w:r w:rsidRPr="00176533">
              <w:t xml:space="preserve"> and contraction are controlled or not controlled.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r w:rsidRPr="00176533">
              <w:t>4</w:t>
            </w:r>
          </w:p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>
            <w:r w:rsidRPr="00176533">
              <w:t>3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r w:rsidRPr="00176533">
              <w:t>2</w:t>
            </w:r>
          </w:p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1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0</w:t>
            </w:r>
          </w:p>
        </w:tc>
      </w:tr>
      <w:tr w:rsidR="00774BE3" w:rsidRPr="00176533" w:rsidTr="00154BD1">
        <w:trPr>
          <w:trHeight w:hRule="exact" w:val="274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r w:rsidRPr="00176533">
              <w:t>The poster is creative and interesting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4</w:t>
            </w:r>
          </w:p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3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2</w:t>
            </w:r>
          </w:p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1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jc w:val="right"/>
            </w:pPr>
            <w:r w:rsidRPr="00176533">
              <w:t>0</w:t>
            </w:r>
          </w:p>
        </w:tc>
      </w:tr>
      <w:tr w:rsidR="00774BE3" w:rsidRPr="00176533" w:rsidTr="00154BD1">
        <w:trPr>
          <w:trHeight w:hRule="exact" w:val="274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r w:rsidRPr="00176533">
              <w:t>The poster in neat in organization and labeled correctly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4</w:t>
            </w:r>
          </w:p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3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2</w:t>
            </w:r>
          </w:p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1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jc w:val="right"/>
            </w:pPr>
            <w:r w:rsidRPr="00176533">
              <w:t>0</w:t>
            </w:r>
          </w:p>
        </w:tc>
      </w:tr>
      <w:tr w:rsidR="00774BE3" w:rsidRPr="00176533" w:rsidTr="00154BD1">
        <w:trPr>
          <w:trHeight w:hRule="exact" w:val="278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r w:rsidRPr="00176533">
              <w:t>Spelling and grammar are correct.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4</w:t>
            </w:r>
          </w:p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3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2</w:t>
            </w:r>
          </w:p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1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jc w:val="right"/>
            </w:pPr>
            <w:r w:rsidRPr="00176533">
              <w:t>0</w:t>
            </w:r>
          </w:p>
        </w:tc>
      </w:tr>
      <w:tr w:rsidR="00774BE3" w:rsidRPr="00176533" w:rsidTr="00154BD1">
        <w:trPr>
          <w:trHeight w:hRule="exact" w:val="557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pPr>
              <w:spacing w:after="252"/>
            </w:pPr>
            <w:r w:rsidRPr="00176533">
              <w:t>The content is accurate.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spacing w:after="288"/>
              <w:jc w:val="center"/>
            </w:pPr>
            <w:r w:rsidRPr="00176533">
              <w:t>4</w:t>
            </w:r>
          </w:p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>
            <w:pPr>
              <w:spacing w:after="288"/>
              <w:jc w:val="center"/>
            </w:pPr>
            <w:r w:rsidRPr="00176533">
              <w:t>3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spacing w:after="288"/>
              <w:jc w:val="center"/>
            </w:pPr>
            <w:r w:rsidRPr="00176533">
              <w:t>2</w:t>
            </w:r>
          </w:p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>
            <w:pPr>
              <w:spacing w:after="288"/>
              <w:jc w:val="center"/>
            </w:pPr>
            <w:r w:rsidRPr="00176533">
              <w:t>1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spacing w:after="288"/>
              <w:jc w:val="right"/>
            </w:pPr>
            <w:r w:rsidRPr="00176533">
              <w:t>0</w:t>
            </w:r>
          </w:p>
        </w:tc>
      </w:tr>
      <w:tr w:rsidR="00774BE3" w:rsidRPr="00176533" w:rsidTr="00154BD1">
        <w:trPr>
          <w:trHeight w:hRule="exact" w:val="1094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pPr>
              <w:spacing w:before="288"/>
            </w:pPr>
            <w:r w:rsidRPr="00176533">
              <w:rPr>
                <w:b/>
              </w:rPr>
              <w:t xml:space="preserve">Extension Activity </w:t>
            </w:r>
            <w:r w:rsidRPr="00176533">
              <w:rPr>
                <w:b/>
                <w:bCs/>
              </w:rPr>
              <w:t>c</w:t>
            </w:r>
            <w:r w:rsidRPr="00176533">
              <w:t>:</w:t>
            </w:r>
          </w:p>
          <w:p w:rsidR="00774BE3" w:rsidRPr="00176533" w:rsidRDefault="00774BE3" w:rsidP="00154BD1">
            <w:pPr>
              <w:spacing w:before="252"/>
            </w:pPr>
            <w:r w:rsidRPr="00176533">
              <w:t>Students will create a presentation on Power Point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spacing w:before="792"/>
              <w:jc w:val="center"/>
            </w:pPr>
            <w:r w:rsidRPr="00176533">
              <w:t>4</w:t>
            </w:r>
          </w:p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>
            <w:pPr>
              <w:spacing w:before="792"/>
              <w:jc w:val="center"/>
            </w:pPr>
            <w:r w:rsidRPr="00176533">
              <w:t>3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spacing w:before="792"/>
              <w:jc w:val="center"/>
            </w:pPr>
            <w:r w:rsidRPr="00176533">
              <w:t>2</w:t>
            </w:r>
          </w:p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>
            <w:pPr>
              <w:spacing w:before="792"/>
              <w:jc w:val="center"/>
            </w:pPr>
            <w:r w:rsidRPr="00176533">
              <w:t>1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spacing w:before="792"/>
              <w:jc w:val="right"/>
            </w:pPr>
            <w:r w:rsidRPr="00176533">
              <w:t>0</w:t>
            </w:r>
          </w:p>
        </w:tc>
      </w:tr>
      <w:tr w:rsidR="00774BE3" w:rsidRPr="00176533" w:rsidTr="00154BD1">
        <w:trPr>
          <w:trHeight w:hRule="exact" w:val="278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r w:rsidRPr="00176533">
              <w:t>The presentation is 3-5 minutes is length.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4</w:t>
            </w:r>
          </w:p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3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2</w:t>
            </w:r>
          </w:p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1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jc w:val="right"/>
            </w:pPr>
            <w:r w:rsidRPr="00176533">
              <w:t>0</w:t>
            </w:r>
          </w:p>
        </w:tc>
      </w:tr>
      <w:tr w:rsidR="00774BE3" w:rsidRPr="00176533" w:rsidTr="00154BD1">
        <w:trPr>
          <w:trHeight w:hRule="exact" w:val="278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r w:rsidRPr="00176533">
              <w:t>It is creative and interesting to watch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4</w:t>
            </w:r>
          </w:p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3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2</w:t>
            </w:r>
          </w:p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1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jc w:val="right"/>
            </w:pPr>
            <w:r w:rsidRPr="00176533">
              <w:t>0</w:t>
            </w:r>
          </w:p>
        </w:tc>
      </w:tr>
      <w:tr w:rsidR="00774BE3" w:rsidRPr="00176533" w:rsidTr="00154BD1">
        <w:trPr>
          <w:trHeight w:hRule="exact" w:val="547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r w:rsidRPr="00176533">
              <w:t>Two examples of contraction and expansion are accurately</w:t>
            </w:r>
          </w:p>
          <w:p w:rsidR="00774BE3" w:rsidRPr="00176533" w:rsidRDefault="00774BE3" w:rsidP="00154BD1">
            <w:proofErr w:type="gramStart"/>
            <w:r w:rsidRPr="00176533">
              <w:t>shown</w:t>
            </w:r>
            <w:proofErr w:type="gramEnd"/>
            <w:r w:rsidRPr="00176533">
              <w:t xml:space="preserve"> and explained.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spacing w:before="252"/>
              <w:jc w:val="center"/>
            </w:pPr>
            <w:r w:rsidRPr="00176533">
              <w:t>4</w:t>
            </w:r>
          </w:p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>
            <w:pPr>
              <w:spacing w:before="252"/>
              <w:jc w:val="center"/>
            </w:pPr>
            <w:r w:rsidRPr="00176533">
              <w:t>3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spacing w:before="252"/>
              <w:jc w:val="center"/>
            </w:pPr>
            <w:r w:rsidRPr="00176533">
              <w:t>2</w:t>
            </w:r>
          </w:p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>
            <w:pPr>
              <w:spacing w:before="252"/>
              <w:jc w:val="center"/>
            </w:pPr>
            <w:r w:rsidRPr="00176533">
              <w:t>1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spacing w:before="252"/>
              <w:jc w:val="right"/>
            </w:pPr>
            <w:r w:rsidRPr="00176533">
              <w:t>0</w:t>
            </w:r>
          </w:p>
        </w:tc>
      </w:tr>
      <w:tr w:rsidR="00774BE3" w:rsidRPr="00176533" w:rsidTr="00154BD1">
        <w:trPr>
          <w:trHeight w:hRule="exact" w:val="278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r w:rsidRPr="00176533">
              <w:t>Spelling and grammar are correct.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4</w:t>
            </w:r>
          </w:p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3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2</w:t>
            </w:r>
          </w:p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>
            <w:pPr>
              <w:jc w:val="center"/>
            </w:pPr>
            <w:r w:rsidRPr="00176533">
              <w:t>1</w:t>
            </w:r>
          </w:p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>
            <w:pPr>
              <w:jc w:val="right"/>
            </w:pPr>
            <w:r w:rsidRPr="00176533">
              <w:t>0</w:t>
            </w:r>
          </w:p>
        </w:tc>
      </w:tr>
      <w:tr w:rsidR="00774BE3" w:rsidRPr="00176533" w:rsidTr="00154BD1">
        <w:trPr>
          <w:trHeight w:hRule="exact" w:val="293"/>
        </w:trPr>
        <w:tc>
          <w:tcPr>
            <w:tcW w:w="7198" w:type="dxa"/>
            <w:shd w:val="clear" w:color="000000" w:fill="auto"/>
          </w:tcPr>
          <w:p w:rsidR="00774BE3" w:rsidRPr="00176533" w:rsidRDefault="00774BE3" w:rsidP="00154BD1">
            <w:r w:rsidRPr="00176533">
              <w:t>The content is accurate.</w:t>
            </w:r>
          </w:p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/>
        </w:tc>
        <w:tc>
          <w:tcPr>
            <w:tcW w:w="230" w:type="dxa"/>
            <w:shd w:val="clear" w:color="000000" w:fill="auto"/>
          </w:tcPr>
          <w:p w:rsidR="00774BE3" w:rsidRPr="00176533" w:rsidRDefault="00774BE3" w:rsidP="00154BD1"/>
        </w:tc>
        <w:tc>
          <w:tcPr>
            <w:tcW w:w="254" w:type="dxa"/>
            <w:shd w:val="clear" w:color="000000" w:fill="auto"/>
          </w:tcPr>
          <w:p w:rsidR="00774BE3" w:rsidRPr="00176533" w:rsidRDefault="00774BE3" w:rsidP="00154BD1"/>
        </w:tc>
        <w:tc>
          <w:tcPr>
            <w:tcW w:w="178" w:type="dxa"/>
            <w:shd w:val="clear" w:color="000000" w:fill="auto"/>
          </w:tcPr>
          <w:p w:rsidR="00774BE3" w:rsidRPr="00176533" w:rsidRDefault="00774BE3" w:rsidP="00154BD1"/>
        </w:tc>
        <w:tc>
          <w:tcPr>
            <w:tcW w:w="235" w:type="dxa"/>
            <w:shd w:val="clear" w:color="000000" w:fill="auto"/>
          </w:tcPr>
          <w:p w:rsidR="00774BE3" w:rsidRPr="00176533" w:rsidRDefault="00774BE3" w:rsidP="00154BD1"/>
        </w:tc>
      </w:tr>
    </w:tbl>
    <w:p w:rsidR="00774BE3" w:rsidRDefault="00774BE3" w:rsidP="00774BE3">
      <w:pPr>
        <w:rPr>
          <w:b/>
        </w:rPr>
      </w:pPr>
    </w:p>
    <w:p w:rsidR="00774BE3" w:rsidRDefault="00774BE3" w:rsidP="00774BE3">
      <w:pPr>
        <w:rPr>
          <w:b/>
        </w:rPr>
      </w:pPr>
    </w:p>
    <w:p w:rsidR="00774BE3" w:rsidRDefault="00774BE3" w:rsidP="00774BE3">
      <w:pPr>
        <w:rPr>
          <w:b/>
        </w:rPr>
      </w:pPr>
    </w:p>
    <w:p w:rsidR="00774BE3" w:rsidRDefault="00774BE3" w:rsidP="00774BE3">
      <w:pPr>
        <w:spacing w:after="360"/>
      </w:pPr>
    </w:p>
    <w:p w:rsidR="00774BE3" w:rsidRDefault="00774BE3" w:rsidP="00774BE3">
      <w:pPr>
        <w:spacing w:after="360"/>
      </w:pPr>
    </w:p>
    <w:p w:rsidR="00774BE3" w:rsidRPr="00025DA4" w:rsidRDefault="00774BE3" w:rsidP="00774BE3">
      <w:pPr>
        <w:shd w:val="solid" w:color="FFFFFF" w:fill="auto"/>
      </w:pPr>
    </w:p>
    <w:p w:rsidR="00177392" w:rsidRDefault="00177392">
      <w:bookmarkStart w:id="0" w:name="_GoBack"/>
      <w:bookmarkEnd w:id="0"/>
    </w:p>
    <w:sectPr w:rsidR="00177392" w:rsidSect="00AE0A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E3"/>
    <w:rsid w:val="00177392"/>
    <w:rsid w:val="00774BE3"/>
    <w:rsid w:val="009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E3"/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E3"/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2014-09-30T20:48:00Z</dcterms:created>
  <dcterms:modified xsi:type="dcterms:W3CDTF">2014-09-30T20:48:00Z</dcterms:modified>
</cp:coreProperties>
</file>