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00A166" w14:textId="77777777" w:rsidR="00740CE9" w:rsidRDefault="006E625D">
      <w:bookmarkStart w:id="0" w:name="_GoBack"/>
      <w:bookmarkEnd w:id="0"/>
      <w:r>
        <w:rPr>
          <w:b/>
          <w:sz w:val="24"/>
          <w:szCs w:val="24"/>
        </w:rPr>
        <w:t>Performance Task Target Standard:</w:t>
      </w:r>
    </w:p>
    <w:p w14:paraId="6C3C8E6F" w14:textId="77777777" w:rsidR="00740CE9" w:rsidRDefault="006E625D">
      <w:pPr>
        <w:numPr>
          <w:ilvl w:val="0"/>
          <w:numId w:val="8"/>
        </w:numPr>
        <w:spacing w:after="0" w:line="240" w:lineRule="auto"/>
        <w:ind w:hanging="360"/>
        <w:contextualSpacing/>
        <w:rPr>
          <w:b/>
        </w:rPr>
      </w:pPr>
      <w:r>
        <w:rPr>
          <w:b/>
        </w:rPr>
        <w:t xml:space="preserve">W.4.2 </w:t>
      </w:r>
      <w:r>
        <w:t>Write informative/explanatory texts to examine a topic and convey ideas and information clearly.</w:t>
      </w:r>
    </w:p>
    <w:p w14:paraId="6A3123FE" w14:textId="77777777" w:rsidR="00740CE9" w:rsidRDefault="006E625D">
      <w:pPr>
        <w:numPr>
          <w:ilvl w:val="0"/>
          <w:numId w:val="8"/>
        </w:numPr>
        <w:spacing w:after="0" w:line="240" w:lineRule="auto"/>
        <w:ind w:hanging="360"/>
        <w:contextualSpacing/>
        <w:rPr>
          <w:b/>
        </w:rPr>
      </w:pPr>
      <w:r>
        <w:rPr>
          <w:b/>
        </w:rPr>
        <w:t>Science Standard Objective 2</w:t>
      </w:r>
    </w:p>
    <w:p w14:paraId="7A3EC839" w14:textId="77777777" w:rsidR="00740CE9" w:rsidRDefault="006E625D">
      <w:pPr>
        <w:spacing w:after="0" w:line="240" w:lineRule="auto"/>
      </w:pPr>
      <w:r>
        <w:rPr>
          <w:color w:val="333333"/>
          <w:highlight w:val="white"/>
        </w:rPr>
        <w:t xml:space="preserve">              Describe the water cycle and its impact on daily life.</w:t>
      </w:r>
    </w:p>
    <w:p w14:paraId="559423B3" w14:textId="77777777" w:rsidR="00740CE9" w:rsidRDefault="00740CE9">
      <w:pPr>
        <w:spacing w:after="0"/>
      </w:pPr>
    </w:p>
    <w:tbl>
      <w:tblPr>
        <w:tblStyle w:val="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40CE9" w14:paraId="06E2D605" w14:textId="77777777">
        <w:tc>
          <w:tcPr>
            <w:tcW w:w="9350" w:type="dxa"/>
          </w:tcPr>
          <w:p w14:paraId="2F2A6092" w14:textId="77777777" w:rsidR="00740CE9" w:rsidRDefault="006E625D">
            <w:pPr>
              <w:jc w:val="center"/>
            </w:pPr>
            <w:r>
              <w:rPr>
                <w:b/>
                <w:sz w:val="32"/>
                <w:szCs w:val="32"/>
              </w:rPr>
              <w:t>Text #1: The Water Cycle</w:t>
            </w:r>
          </w:p>
          <w:p w14:paraId="07C79304" w14:textId="77777777" w:rsidR="00740CE9" w:rsidRDefault="006E625D">
            <w:r>
              <w:rPr>
                <w:b/>
                <w:sz w:val="32"/>
                <w:szCs w:val="32"/>
              </w:rPr>
              <w:t xml:space="preserve">                       </w:t>
            </w:r>
            <w:hyperlink r:id="rId8">
              <w:r>
                <w:rPr>
                  <w:color w:val="1155CC"/>
                  <w:u w:val="single"/>
                </w:rPr>
                <w:t>http://www.epa.gov/safewater/kids/flash/flash_watercycle.html</w:t>
              </w:r>
            </w:hyperlink>
          </w:p>
          <w:p w14:paraId="0E5FA8FE" w14:textId="77777777" w:rsidR="00740CE9" w:rsidRDefault="00740CE9"/>
        </w:tc>
      </w:tr>
    </w:tbl>
    <w:p w14:paraId="473924B4" w14:textId="77777777" w:rsidR="00740CE9" w:rsidRDefault="00740CE9">
      <w:pPr>
        <w:spacing w:after="0"/>
      </w:pPr>
    </w:p>
    <w:tbl>
      <w:tblPr>
        <w:tblStyle w:val="a0"/>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40CE9" w14:paraId="5AE02221" w14:textId="77777777">
        <w:tc>
          <w:tcPr>
            <w:tcW w:w="9350" w:type="dxa"/>
            <w:shd w:val="clear" w:color="auto" w:fill="C5E0B3"/>
          </w:tcPr>
          <w:p w14:paraId="7641F1A4" w14:textId="77777777" w:rsidR="00740CE9" w:rsidRDefault="006E625D">
            <w:r>
              <w:rPr>
                <w:sz w:val="32"/>
                <w:szCs w:val="32"/>
              </w:rPr>
              <w:t>LEVEL 1: Key Ideas and Details</w:t>
            </w:r>
          </w:p>
        </w:tc>
      </w:tr>
    </w:tbl>
    <w:p w14:paraId="638A2813" w14:textId="77777777" w:rsidR="00740CE9" w:rsidRDefault="00740CE9">
      <w:pPr>
        <w:spacing w:after="0" w:line="240" w:lineRule="auto"/>
        <w:ind w:firstLine="720"/>
      </w:pPr>
    </w:p>
    <w:p w14:paraId="463043CF" w14:textId="77777777" w:rsidR="00740CE9" w:rsidRDefault="006E625D">
      <w:r>
        <w:rPr>
          <w:b/>
        </w:rPr>
        <w:t>General Understandings</w:t>
      </w:r>
    </w:p>
    <w:p w14:paraId="44A62D0C" w14:textId="77777777" w:rsidR="00740CE9" w:rsidRDefault="006E625D">
      <w:pPr>
        <w:numPr>
          <w:ilvl w:val="0"/>
          <w:numId w:val="2"/>
        </w:numPr>
        <w:spacing w:after="0" w:line="240" w:lineRule="auto"/>
        <w:rPr>
          <w:b/>
        </w:rPr>
      </w:pPr>
      <w:r>
        <w:t>Describe the animation. What is it about? RI 4.2</w:t>
      </w:r>
    </w:p>
    <w:p w14:paraId="361AFED3" w14:textId="77777777" w:rsidR="00740CE9" w:rsidRDefault="006E625D">
      <w:pPr>
        <w:numPr>
          <w:ilvl w:val="0"/>
          <w:numId w:val="2"/>
        </w:numPr>
        <w:spacing w:after="0" w:line="240" w:lineRule="auto"/>
      </w:pPr>
      <w:r>
        <w:t>What are the four terms in the oval graphic? RI 4.1</w:t>
      </w:r>
    </w:p>
    <w:p w14:paraId="44AEB9D9" w14:textId="77777777" w:rsidR="00740CE9" w:rsidRDefault="006E625D">
      <w:pPr>
        <w:numPr>
          <w:ilvl w:val="0"/>
          <w:numId w:val="2"/>
        </w:numPr>
        <w:spacing w:after="0" w:line="240" w:lineRule="auto"/>
      </w:pPr>
      <w:r>
        <w:t>What new information did you learn from viewing this? RI 4.3</w:t>
      </w:r>
    </w:p>
    <w:p w14:paraId="7E1C8176" w14:textId="77777777" w:rsidR="00740CE9" w:rsidRDefault="00740CE9">
      <w:pPr>
        <w:spacing w:after="0"/>
      </w:pPr>
    </w:p>
    <w:p w14:paraId="269F7E96" w14:textId="77777777" w:rsidR="00740CE9" w:rsidRDefault="006E625D">
      <w:r>
        <w:rPr>
          <w:b/>
        </w:rPr>
        <w:t>Key Ideas and Details</w:t>
      </w:r>
    </w:p>
    <w:p w14:paraId="4FC7F790" w14:textId="77777777" w:rsidR="00740CE9" w:rsidRDefault="006E625D">
      <w:pPr>
        <w:numPr>
          <w:ilvl w:val="0"/>
          <w:numId w:val="1"/>
        </w:numPr>
        <w:spacing w:after="0" w:line="240" w:lineRule="auto"/>
        <w:ind w:left="360" w:hanging="360"/>
        <w:contextualSpacing/>
      </w:pPr>
      <w:r>
        <w:t>Why is the term “cycle” included in the text? RI 4.3</w:t>
      </w:r>
    </w:p>
    <w:p w14:paraId="45713C8F" w14:textId="77777777" w:rsidR="00740CE9" w:rsidRDefault="006E625D">
      <w:pPr>
        <w:numPr>
          <w:ilvl w:val="0"/>
          <w:numId w:val="1"/>
        </w:numPr>
        <w:spacing w:after="0" w:line="240" w:lineRule="auto"/>
        <w:ind w:left="360" w:hanging="360"/>
        <w:contextualSpacing/>
      </w:pPr>
      <w:r>
        <w:t>How do we get water from beneath the ground? RI 4.1</w:t>
      </w:r>
    </w:p>
    <w:p w14:paraId="242D0D59" w14:textId="77777777" w:rsidR="00740CE9" w:rsidRDefault="006E625D">
      <w:pPr>
        <w:numPr>
          <w:ilvl w:val="0"/>
          <w:numId w:val="1"/>
        </w:numPr>
        <w:spacing w:after="0" w:line="240" w:lineRule="auto"/>
        <w:ind w:left="360" w:hanging="360"/>
        <w:contextualSpacing/>
      </w:pPr>
      <w:r>
        <w:t>How does water vapor form? RI 4.1</w:t>
      </w:r>
    </w:p>
    <w:p w14:paraId="6F65C92D" w14:textId="77777777" w:rsidR="00740CE9" w:rsidRDefault="00740CE9">
      <w:pPr>
        <w:spacing w:after="0" w:line="240" w:lineRule="auto"/>
      </w:pPr>
    </w:p>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40CE9" w14:paraId="6E5F7D2E" w14:textId="77777777">
        <w:tc>
          <w:tcPr>
            <w:tcW w:w="9350" w:type="dxa"/>
            <w:shd w:val="clear" w:color="auto" w:fill="C5E0B3"/>
          </w:tcPr>
          <w:p w14:paraId="2EE3A5E1" w14:textId="77777777" w:rsidR="00740CE9" w:rsidRDefault="006E625D">
            <w:r>
              <w:rPr>
                <w:sz w:val="32"/>
                <w:szCs w:val="32"/>
              </w:rPr>
              <w:t>LEVEL 2: Craft and Structure</w:t>
            </w:r>
          </w:p>
        </w:tc>
      </w:tr>
    </w:tbl>
    <w:p w14:paraId="605242BF" w14:textId="77777777" w:rsidR="00740CE9" w:rsidRDefault="00740CE9">
      <w:pPr>
        <w:spacing w:after="0" w:line="240" w:lineRule="auto"/>
      </w:pPr>
    </w:p>
    <w:p w14:paraId="4ED78F19" w14:textId="77777777" w:rsidR="00740CE9" w:rsidRDefault="006E625D">
      <w:r>
        <w:rPr>
          <w:b/>
        </w:rPr>
        <w:t>Vocabulary</w:t>
      </w:r>
    </w:p>
    <w:p w14:paraId="3E9999A2" w14:textId="77777777" w:rsidR="00740CE9" w:rsidRDefault="006E625D">
      <w:pPr>
        <w:numPr>
          <w:ilvl w:val="0"/>
          <w:numId w:val="5"/>
        </w:numPr>
        <w:spacing w:after="0" w:line="240" w:lineRule="auto"/>
        <w:ind w:left="360" w:hanging="360"/>
        <w:contextualSpacing/>
      </w:pPr>
      <w:r>
        <w:t>What does aquifer mean? How do you know?</w:t>
      </w:r>
      <w:r>
        <w:rPr>
          <w:rFonts w:ascii="Times New Roman" w:eastAsia="Times New Roman" w:hAnsi="Times New Roman" w:cs="Times New Roman"/>
          <w:sz w:val="14"/>
          <w:szCs w:val="14"/>
        </w:rPr>
        <w:t xml:space="preserve">  </w:t>
      </w:r>
      <w:r>
        <w:t>RI 4.4</w:t>
      </w:r>
    </w:p>
    <w:p w14:paraId="25A7B6BE" w14:textId="77777777" w:rsidR="00740CE9" w:rsidRDefault="006E625D">
      <w:pPr>
        <w:numPr>
          <w:ilvl w:val="0"/>
          <w:numId w:val="5"/>
        </w:numPr>
        <w:spacing w:after="0" w:line="240" w:lineRule="auto"/>
        <w:ind w:left="360" w:hanging="360"/>
        <w:contextualSpacing/>
      </w:pPr>
      <w:r>
        <w:t xml:space="preserve">What does the term </w:t>
      </w:r>
      <w:r>
        <w:rPr>
          <w:i/>
        </w:rPr>
        <w:t xml:space="preserve">condensation </w:t>
      </w:r>
      <w:r>
        <w:t>mean and why is it important to know? RI 4.4</w:t>
      </w:r>
    </w:p>
    <w:p w14:paraId="2E1A572A" w14:textId="77777777" w:rsidR="00740CE9" w:rsidRDefault="006E625D">
      <w:pPr>
        <w:numPr>
          <w:ilvl w:val="0"/>
          <w:numId w:val="5"/>
        </w:numPr>
        <w:spacing w:after="0" w:line="240" w:lineRule="auto"/>
        <w:ind w:left="360" w:hanging="360"/>
        <w:contextualSpacing/>
      </w:pPr>
      <w:r>
        <w:t xml:space="preserve">How is </w:t>
      </w:r>
      <w:r>
        <w:rPr>
          <w:b/>
        </w:rPr>
        <w:t>transpiration</w:t>
      </w:r>
      <w:r>
        <w:t xml:space="preserve"> different from </w:t>
      </w:r>
      <w:r>
        <w:rPr>
          <w:b/>
        </w:rPr>
        <w:t>evaporation</w:t>
      </w:r>
      <w:r>
        <w:t>? RI 4.4</w:t>
      </w:r>
    </w:p>
    <w:p w14:paraId="438EAC51" w14:textId="77777777" w:rsidR="00740CE9" w:rsidRDefault="00740CE9">
      <w:pPr>
        <w:spacing w:after="0" w:line="240" w:lineRule="auto"/>
      </w:pPr>
    </w:p>
    <w:p w14:paraId="537572E5" w14:textId="77777777" w:rsidR="00740CE9" w:rsidRDefault="006E625D">
      <w:r>
        <w:rPr>
          <w:b/>
        </w:rPr>
        <w:t>Structure</w:t>
      </w:r>
    </w:p>
    <w:p w14:paraId="5BC5A25E" w14:textId="77777777" w:rsidR="00740CE9" w:rsidRDefault="006E625D">
      <w:pPr>
        <w:numPr>
          <w:ilvl w:val="0"/>
          <w:numId w:val="5"/>
        </w:numPr>
        <w:spacing w:after="0" w:line="240" w:lineRule="auto"/>
        <w:ind w:left="360" w:hanging="360"/>
        <w:contextualSpacing/>
      </w:pPr>
      <w:r>
        <w:t>Describe the sequence of the key ideas in the text. RI 4.5</w:t>
      </w:r>
    </w:p>
    <w:p w14:paraId="47F2CE8F" w14:textId="77777777" w:rsidR="00740CE9" w:rsidRDefault="006E625D">
      <w:pPr>
        <w:numPr>
          <w:ilvl w:val="0"/>
          <w:numId w:val="5"/>
        </w:numPr>
        <w:spacing w:after="0" w:line="240" w:lineRule="auto"/>
        <w:ind w:left="360" w:hanging="360"/>
        <w:contextualSpacing/>
      </w:pPr>
      <w:r>
        <w:t>If water moves in a cycle, where does the cycle start? RI 4.5</w:t>
      </w:r>
    </w:p>
    <w:p w14:paraId="48EB18B1" w14:textId="77777777" w:rsidR="00740CE9" w:rsidRDefault="00740CE9">
      <w:pPr>
        <w:spacing w:after="0" w:line="240" w:lineRule="auto"/>
      </w:pPr>
    </w:p>
    <w:p w14:paraId="7E1F28D8" w14:textId="77777777" w:rsidR="00714755" w:rsidRDefault="00714755">
      <w:pPr>
        <w:spacing w:after="0" w:line="240" w:lineRule="auto"/>
      </w:pPr>
    </w:p>
    <w:p w14:paraId="0C6EF1EA" w14:textId="77777777" w:rsidR="00714755" w:rsidRDefault="00714755">
      <w:pPr>
        <w:spacing w:after="0" w:line="240" w:lineRule="auto"/>
      </w:pPr>
    </w:p>
    <w:p w14:paraId="174352D6" w14:textId="77777777" w:rsidR="00740CE9" w:rsidRDefault="006E625D">
      <w:r>
        <w:rPr>
          <w:b/>
        </w:rPr>
        <w:t>Author’s Craft</w:t>
      </w:r>
    </w:p>
    <w:p w14:paraId="0CCD9165" w14:textId="77777777" w:rsidR="00740CE9" w:rsidRDefault="006E625D">
      <w:pPr>
        <w:numPr>
          <w:ilvl w:val="0"/>
          <w:numId w:val="4"/>
        </w:numPr>
        <w:spacing w:after="0" w:line="240" w:lineRule="auto"/>
        <w:ind w:left="360" w:hanging="360"/>
        <w:contextualSpacing/>
      </w:pPr>
      <w:r>
        <w:t>What terms made this text easy to understand? RI 4.4</w:t>
      </w:r>
    </w:p>
    <w:p w14:paraId="454F8544" w14:textId="77777777" w:rsidR="00740CE9" w:rsidRDefault="006E625D">
      <w:pPr>
        <w:numPr>
          <w:ilvl w:val="0"/>
          <w:numId w:val="4"/>
        </w:numPr>
        <w:spacing w:after="0" w:line="240" w:lineRule="auto"/>
        <w:ind w:left="360" w:hanging="360"/>
        <w:contextualSpacing/>
      </w:pPr>
      <w:r>
        <w:t>How did the graphics add to your understanding? RI 4.5</w:t>
      </w:r>
    </w:p>
    <w:p w14:paraId="16B856AD" w14:textId="77777777" w:rsidR="00740CE9" w:rsidRDefault="00740CE9">
      <w:pPr>
        <w:spacing w:after="0" w:line="240" w:lineRule="auto"/>
      </w:pPr>
    </w:p>
    <w:tbl>
      <w:tblPr>
        <w:tblStyle w:val="a2"/>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40CE9" w14:paraId="4BFE291E" w14:textId="77777777">
        <w:tc>
          <w:tcPr>
            <w:tcW w:w="9350" w:type="dxa"/>
            <w:shd w:val="clear" w:color="auto" w:fill="C5E0B3"/>
          </w:tcPr>
          <w:p w14:paraId="38E1DD93" w14:textId="77777777" w:rsidR="00740CE9" w:rsidRDefault="006E625D">
            <w:r>
              <w:rPr>
                <w:sz w:val="32"/>
                <w:szCs w:val="32"/>
              </w:rPr>
              <w:t>LEVEL 3: Integration of Knowledge and Ideas</w:t>
            </w:r>
          </w:p>
        </w:tc>
      </w:tr>
    </w:tbl>
    <w:p w14:paraId="707C4022" w14:textId="77777777" w:rsidR="00740CE9" w:rsidRDefault="00740CE9">
      <w:pPr>
        <w:spacing w:after="0" w:line="240" w:lineRule="auto"/>
      </w:pPr>
    </w:p>
    <w:p w14:paraId="69B54931" w14:textId="77777777" w:rsidR="00740CE9" w:rsidRDefault="006E625D">
      <w:r>
        <w:rPr>
          <w:b/>
        </w:rPr>
        <w:t>Author’s Purpose</w:t>
      </w:r>
    </w:p>
    <w:p w14:paraId="6AC5CBEB" w14:textId="77777777" w:rsidR="00740CE9" w:rsidRDefault="006E625D">
      <w:pPr>
        <w:numPr>
          <w:ilvl w:val="0"/>
          <w:numId w:val="3"/>
        </w:numPr>
        <w:spacing w:after="0" w:line="240" w:lineRule="auto"/>
        <w:ind w:left="360" w:hanging="360"/>
        <w:contextualSpacing/>
      </w:pPr>
      <w:r>
        <w:t>Were the graphics critical to understanding the animation? Justify your answer. RI 4.7</w:t>
      </w:r>
    </w:p>
    <w:p w14:paraId="412CDE86" w14:textId="77777777" w:rsidR="00740CE9" w:rsidRDefault="006E625D">
      <w:pPr>
        <w:numPr>
          <w:ilvl w:val="0"/>
          <w:numId w:val="3"/>
        </w:numPr>
        <w:spacing w:after="0" w:line="240" w:lineRule="auto"/>
        <w:ind w:left="360" w:hanging="360"/>
        <w:contextualSpacing/>
      </w:pPr>
      <w:r>
        <w:t xml:space="preserve">The animation includes the term “water storage”. What graphics did the author use to </w:t>
      </w:r>
    </w:p>
    <w:p w14:paraId="716180BC" w14:textId="77777777" w:rsidR="00740CE9" w:rsidRDefault="006E625D">
      <w:pPr>
        <w:spacing w:after="0" w:line="240" w:lineRule="auto"/>
        <w:ind w:left="360" w:hanging="360"/>
      </w:pPr>
      <w:r>
        <w:t xml:space="preserve">       </w:t>
      </w:r>
      <w:proofErr w:type="gramStart"/>
      <w:r>
        <w:t>develop</w:t>
      </w:r>
      <w:proofErr w:type="gramEnd"/>
      <w:r>
        <w:t xml:space="preserve"> the concept? RI 4.7</w:t>
      </w:r>
    </w:p>
    <w:p w14:paraId="4494A621" w14:textId="77777777" w:rsidR="00740CE9" w:rsidRDefault="00740CE9">
      <w:pPr>
        <w:spacing w:after="0" w:line="240" w:lineRule="auto"/>
      </w:pPr>
    </w:p>
    <w:tbl>
      <w:tblPr>
        <w:tblStyle w:val="a3"/>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40CE9" w14:paraId="458ECCA5" w14:textId="77777777">
        <w:tc>
          <w:tcPr>
            <w:tcW w:w="9350" w:type="dxa"/>
          </w:tcPr>
          <w:p w14:paraId="15B62751" w14:textId="77777777" w:rsidR="00740CE9" w:rsidRDefault="006E625D">
            <w:pPr>
              <w:spacing w:after="160" w:line="259" w:lineRule="auto"/>
            </w:pPr>
            <w:r>
              <w:rPr>
                <w:b/>
                <w:sz w:val="24"/>
                <w:szCs w:val="24"/>
              </w:rPr>
              <w:t>Learning Task #1:</w:t>
            </w:r>
            <w:r>
              <w:rPr>
                <w:sz w:val="24"/>
                <w:szCs w:val="24"/>
              </w:rPr>
              <w:t xml:space="preserve"> (DOK 4) </w:t>
            </w:r>
            <w:r>
              <w:rPr>
                <w:i/>
              </w:rPr>
              <w:t xml:space="preserve">Scaffolding to accomplish learning task #1:  </w:t>
            </w:r>
            <w:r>
              <w:t>After discussing the vocabulary and viewing the animation, “</w:t>
            </w:r>
            <w:proofErr w:type="spellStart"/>
            <w:r>
              <w:t>Thirstin’s</w:t>
            </w:r>
            <w:proofErr w:type="spellEnd"/>
            <w:r>
              <w:t xml:space="preserve"> Water Cycle”, students take notes to complete the graphic organizer and craft a summary.</w:t>
            </w:r>
          </w:p>
          <w:p w14:paraId="080F146A" w14:textId="77777777" w:rsidR="00740CE9" w:rsidRDefault="00740CE9"/>
        </w:tc>
      </w:tr>
    </w:tbl>
    <w:p w14:paraId="124DC13E" w14:textId="77777777" w:rsidR="00740CE9" w:rsidRDefault="00740CE9"/>
    <w:p w14:paraId="4BFB1F32" w14:textId="77777777" w:rsidR="00740CE9" w:rsidRDefault="006E625D">
      <w:pPr>
        <w:spacing w:after="0" w:line="240" w:lineRule="auto"/>
      </w:pPr>
      <w:r>
        <w:rPr>
          <w:b/>
          <w:sz w:val="24"/>
          <w:szCs w:val="24"/>
        </w:rPr>
        <w:t>Instructional Sequence (45 min.)</w:t>
      </w:r>
    </w:p>
    <w:tbl>
      <w:tblPr>
        <w:tblStyle w:val="a4"/>
        <w:tblW w:w="9360"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740CE9" w14:paraId="3B4D00A8" w14:textId="77777777">
        <w:trPr>
          <w:trHeight w:val="3100"/>
        </w:trPr>
        <w:tc>
          <w:tcPr>
            <w:tcW w:w="9360" w:type="dxa"/>
          </w:tcPr>
          <w:p w14:paraId="7BE8996D" w14:textId="77777777" w:rsidR="00740CE9" w:rsidRDefault="006E625D">
            <w:r>
              <w:rPr>
                <w:b/>
                <w:sz w:val="24"/>
                <w:szCs w:val="24"/>
              </w:rPr>
              <w:t>I Do</w:t>
            </w:r>
            <w:r>
              <w:rPr>
                <w:sz w:val="24"/>
                <w:szCs w:val="24"/>
              </w:rPr>
              <w:t xml:space="preserve">:  Teacher will model how to gather information to fill in the graphic organizer with students for the water cycle. </w:t>
            </w:r>
          </w:p>
          <w:p w14:paraId="2552E9C1" w14:textId="77777777" w:rsidR="00740CE9" w:rsidRDefault="006E625D">
            <w:r>
              <w:rPr>
                <w:b/>
                <w:sz w:val="24"/>
                <w:szCs w:val="24"/>
              </w:rPr>
              <w:t>We Do</w:t>
            </w:r>
            <w:r>
              <w:rPr>
                <w:sz w:val="24"/>
                <w:szCs w:val="24"/>
              </w:rPr>
              <w:t xml:space="preserve">:  As a whole group, teacher guides students to fully understand key ideas and details. Together as a whole group, students complete a summary of the term </w:t>
            </w:r>
            <w:r>
              <w:rPr>
                <w:b/>
                <w:sz w:val="24"/>
                <w:szCs w:val="24"/>
              </w:rPr>
              <w:t>precipitation</w:t>
            </w:r>
            <w:r>
              <w:rPr>
                <w:sz w:val="24"/>
                <w:szCs w:val="24"/>
              </w:rPr>
              <w:t>.</w:t>
            </w:r>
          </w:p>
          <w:p w14:paraId="78DE4E07" w14:textId="77777777" w:rsidR="00740CE9" w:rsidRDefault="006E625D">
            <w:r>
              <w:rPr>
                <w:b/>
                <w:sz w:val="24"/>
                <w:szCs w:val="24"/>
              </w:rPr>
              <w:t>Y’all Do</w:t>
            </w:r>
            <w:r>
              <w:rPr>
                <w:sz w:val="24"/>
                <w:szCs w:val="24"/>
              </w:rPr>
              <w:t>:  As students become more capable with the process, they can work in partners to complete the other outline with respect to the other terms in the cycle graphic. With prompting and support, partnerships will gather information from text annotation, write a summary of the terms, and support the summary with domain-specific vocabulary from the animation.</w:t>
            </w:r>
          </w:p>
          <w:p w14:paraId="0364563C" w14:textId="77777777" w:rsidR="00740CE9" w:rsidRDefault="006E625D">
            <w:r>
              <w:rPr>
                <w:b/>
                <w:sz w:val="24"/>
                <w:szCs w:val="24"/>
              </w:rPr>
              <w:t>You Do:</w:t>
            </w:r>
            <w:r>
              <w:rPr>
                <w:sz w:val="24"/>
                <w:szCs w:val="24"/>
              </w:rPr>
              <w:t xml:space="preserve">  Students complete their own summary based on the outline completed.</w:t>
            </w:r>
          </w:p>
        </w:tc>
      </w:tr>
    </w:tbl>
    <w:p w14:paraId="141F041A" w14:textId="77777777" w:rsidR="00740CE9" w:rsidRDefault="006E625D">
      <w:pPr>
        <w:spacing w:after="0" w:line="240" w:lineRule="auto"/>
      </w:pPr>
      <w:r>
        <w:rPr>
          <w:sz w:val="20"/>
          <w:szCs w:val="20"/>
        </w:rPr>
        <w:br/>
      </w:r>
    </w:p>
    <w:p w14:paraId="04ED0F79" w14:textId="77777777" w:rsidR="00740CE9" w:rsidRDefault="00740CE9">
      <w:pPr>
        <w:spacing w:after="0" w:line="240" w:lineRule="auto"/>
      </w:pPr>
    </w:p>
    <w:p w14:paraId="15774703" w14:textId="77777777" w:rsidR="00740CE9" w:rsidRDefault="00740CE9">
      <w:pPr>
        <w:spacing w:after="0" w:line="240" w:lineRule="auto"/>
      </w:pPr>
    </w:p>
    <w:p w14:paraId="1BEBFE75" w14:textId="77777777" w:rsidR="00740CE9" w:rsidRDefault="00740CE9">
      <w:pPr>
        <w:spacing w:after="0" w:line="240" w:lineRule="auto"/>
      </w:pPr>
    </w:p>
    <w:p w14:paraId="478D831A" w14:textId="77777777" w:rsidR="00740CE9" w:rsidRDefault="006E625D">
      <w:pPr>
        <w:spacing w:after="0" w:line="240" w:lineRule="auto"/>
      </w:pPr>
      <w:r>
        <w:rPr>
          <w:b/>
          <w:sz w:val="24"/>
          <w:szCs w:val="24"/>
        </w:rPr>
        <w:t>Standards Addressed</w:t>
      </w:r>
    </w:p>
    <w:tbl>
      <w:tblPr>
        <w:tblStyle w:val="a5"/>
        <w:tblW w:w="9330" w:type="dxa"/>
        <w:tblInd w:w="-18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330"/>
      </w:tblGrid>
      <w:tr w:rsidR="00740CE9" w14:paraId="70DCC4DA" w14:textId="77777777">
        <w:tc>
          <w:tcPr>
            <w:tcW w:w="9330" w:type="dxa"/>
          </w:tcPr>
          <w:p w14:paraId="1AEB69EB"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4.1</w:t>
            </w:r>
            <w:r>
              <w:rPr>
                <w:rFonts w:ascii="Arial" w:eastAsia="Arial" w:hAnsi="Arial" w:cs="Arial"/>
                <w:color w:val="333333"/>
                <w:sz w:val="18"/>
                <w:szCs w:val="18"/>
                <w:highlight w:val="white"/>
              </w:rPr>
              <w:t xml:space="preserve">  Refer</w:t>
            </w:r>
            <w:proofErr w:type="gramEnd"/>
            <w:r>
              <w:rPr>
                <w:rFonts w:ascii="Arial" w:eastAsia="Arial" w:hAnsi="Arial" w:cs="Arial"/>
                <w:color w:val="333333"/>
                <w:sz w:val="18"/>
                <w:szCs w:val="18"/>
                <w:highlight w:val="white"/>
              </w:rPr>
              <w:t xml:space="preserve"> to details and examples in a text when explaining what the text says explicitly and when drawing inferences from the text.</w:t>
            </w:r>
          </w:p>
          <w:p w14:paraId="544B1E4F"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 xml:space="preserve">4.2 </w:t>
            </w:r>
            <w:r>
              <w:rPr>
                <w:rFonts w:ascii="Arial" w:eastAsia="Arial" w:hAnsi="Arial" w:cs="Arial"/>
                <w:color w:val="333333"/>
                <w:sz w:val="18"/>
                <w:szCs w:val="18"/>
                <w:highlight w:val="white"/>
              </w:rPr>
              <w:t xml:space="preserve"> Determine</w:t>
            </w:r>
            <w:proofErr w:type="gramEnd"/>
            <w:r>
              <w:rPr>
                <w:rFonts w:ascii="Arial" w:eastAsia="Arial" w:hAnsi="Arial" w:cs="Arial"/>
                <w:color w:val="333333"/>
                <w:sz w:val="18"/>
                <w:szCs w:val="18"/>
                <w:highlight w:val="white"/>
              </w:rPr>
              <w:t xml:space="preserve"> the main idea of a text and explain how it is supported by key details; summarize the text.</w:t>
            </w:r>
          </w:p>
          <w:p w14:paraId="60D6908B"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 xml:space="preserve">4.3  </w:t>
            </w:r>
            <w:r>
              <w:rPr>
                <w:rFonts w:ascii="Arial" w:eastAsia="Arial" w:hAnsi="Arial" w:cs="Arial"/>
                <w:color w:val="333333"/>
                <w:sz w:val="18"/>
                <w:szCs w:val="18"/>
                <w:highlight w:val="white"/>
              </w:rPr>
              <w:t>Explain</w:t>
            </w:r>
            <w:proofErr w:type="gramEnd"/>
            <w:r>
              <w:rPr>
                <w:rFonts w:ascii="Arial" w:eastAsia="Arial" w:hAnsi="Arial" w:cs="Arial"/>
                <w:color w:val="333333"/>
                <w:sz w:val="18"/>
                <w:szCs w:val="18"/>
                <w:highlight w:val="white"/>
              </w:rPr>
              <w:t xml:space="preserve"> events, procedures, ideas, or concepts in a historical, scientific, or technical text, including what happened and why, based on specific information in the text.</w:t>
            </w:r>
          </w:p>
          <w:p w14:paraId="22740827"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 xml:space="preserve">4.4  </w:t>
            </w:r>
            <w:r>
              <w:rPr>
                <w:rFonts w:ascii="Arial" w:eastAsia="Arial" w:hAnsi="Arial" w:cs="Arial"/>
                <w:color w:val="333333"/>
                <w:sz w:val="18"/>
                <w:szCs w:val="18"/>
                <w:highlight w:val="white"/>
              </w:rPr>
              <w:t>Determine</w:t>
            </w:r>
            <w:proofErr w:type="gramEnd"/>
            <w:r>
              <w:rPr>
                <w:rFonts w:ascii="Arial" w:eastAsia="Arial" w:hAnsi="Arial" w:cs="Arial"/>
                <w:color w:val="333333"/>
                <w:sz w:val="18"/>
                <w:szCs w:val="18"/>
                <w:highlight w:val="white"/>
              </w:rPr>
              <w:t xml:space="preserve"> the meaning of general academic and domain-specific words or phrases in a text relevant to a </w:t>
            </w:r>
            <w:r>
              <w:rPr>
                <w:rFonts w:ascii="Arial" w:eastAsia="Arial" w:hAnsi="Arial" w:cs="Arial"/>
                <w:i/>
                <w:color w:val="333333"/>
                <w:sz w:val="18"/>
                <w:szCs w:val="18"/>
                <w:highlight w:val="white"/>
              </w:rPr>
              <w:t>grade 4 topic or subject area</w:t>
            </w:r>
            <w:r>
              <w:rPr>
                <w:rFonts w:ascii="Arial" w:eastAsia="Arial" w:hAnsi="Arial" w:cs="Arial"/>
                <w:color w:val="333333"/>
                <w:sz w:val="18"/>
                <w:szCs w:val="18"/>
                <w:highlight w:val="white"/>
              </w:rPr>
              <w:t xml:space="preserve">.  </w:t>
            </w:r>
          </w:p>
          <w:p w14:paraId="586989F9"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4.5</w:t>
            </w:r>
            <w:r>
              <w:rPr>
                <w:rFonts w:ascii="Arial" w:eastAsia="Arial" w:hAnsi="Arial" w:cs="Arial"/>
                <w:color w:val="333333"/>
                <w:sz w:val="18"/>
                <w:szCs w:val="18"/>
                <w:highlight w:val="white"/>
              </w:rPr>
              <w:t xml:space="preserve">  Describe</w:t>
            </w:r>
            <w:proofErr w:type="gramEnd"/>
            <w:r>
              <w:rPr>
                <w:rFonts w:ascii="Arial" w:eastAsia="Arial" w:hAnsi="Arial" w:cs="Arial"/>
                <w:color w:val="333333"/>
                <w:sz w:val="18"/>
                <w:szCs w:val="18"/>
                <w:highlight w:val="white"/>
              </w:rPr>
              <w:t xml:space="preserve"> the overall structure (e.g., chronology, comparison, cause/effect, problem/solution) of events, </w:t>
            </w:r>
            <w:r>
              <w:rPr>
                <w:rFonts w:ascii="Arial" w:eastAsia="Arial" w:hAnsi="Arial" w:cs="Arial"/>
                <w:color w:val="333333"/>
                <w:sz w:val="18"/>
                <w:szCs w:val="18"/>
                <w:highlight w:val="white"/>
              </w:rPr>
              <w:lastRenderedPageBreak/>
              <w:t>ideas, concepts, or information in a text or part of a text.</w:t>
            </w:r>
          </w:p>
          <w:p w14:paraId="63DEEC13"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4.7</w:t>
            </w:r>
            <w:r>
              <w:rPr>
                <w:rFonts w:ascii="Arial" w:eastAsia="Arial" w:hAnsi="Arial" w:cs="Arial"/>
                <w:color w:val="333333"/>
                <w:sz w:val="18"/>
                <w:szCs w:val="18"/>
                <w:highlight w:val="white"/>
              </w:rPr>
              <w:t xml:space="preserve">  Interpret</w:t>
            </w:r>
            <w:proofErr w:type="gramEnd"/>
            <w:r>
              <w:rPr>
                <w:rFonts w:ascii="Arial" w:eastAsia="Arial" w:hAnsi="Arial" w:cs="Arial"/>
                <w:color w:val="333333"/>
                <w:sz w:val="18"/>
                <w:szCs w:val="18"/>
                <w:highlight w:val="white"/>
              </w:rPr>
              <w:t xml:space="preserve"> information presented visually, orally, or quantitatively (e.g., in charts, graphs, diagrams, time lines, animations, or interactive elements on Web pages) and explain how the information contributes to an understanding of the text in which it appears.</w:t>
            </w:r>
          </w:p>
          <w:p w14:paraId="7A136DD7"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4.8</w:t>
            </w:r>
            <w:r>
              <w:rPr>
                <w:rFonts w:ascii="Arial" w:eastAsia="Arial" w:hAnsi="Arial" w:cs="Arial"/>
                <w:color w:val="333333"/>
                <w:sz w:val="18"/>
                <w:szCs w:val="18"/>
                <w:highlight w:val="white"/>
              </w:rPr>
              <w:t xml:space="preserve">  Explain</w:t>
            </w:r>
            <w:proofErr w:type="gramEnd"/>
            <w:r>
              <w:rPr>
                <w:rFonts w:ascii="Arial" w:eastAsia="Arial" w:hAnsi="Arial" w:cs="Arial"/>
                <w:color w:val="333333"/>
                <w:sz w:val="18"/>
                <w:szCs w:val="18"/>
                <w:highlight w:val="white"/>
              </w:rPr>
              <w:t xml:space="preserve"> how an author uses reasons and evidence to support particular points in a text.</w:t>
            </w:r>
          </w:p>
          <w:p w14:paraId="5669C23F"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4.9</w:t>
            </w:r>
            <w:r>
              <w:rPr>
                <w:rFonts w:ascii="Arial" w:eastAsia="Arial" w:hAnsi="Arial" w:cs="Arial"/>
                <w:color w:val="333333"/>
                <w:sz w:val="18"/>
                <w:szCs w:val="18"/>
                <w:highlight w:val="white"/>
              </w:rPr>
              <w:t xml:space="preserve">  Integrate</w:t>
            </w:r>
            <w:proofErr w:type="gramEnd"/>
            <w:r>
              <w:rPr>
                <w:rFonts w:ascii="Arial" w:eastAsia="Arial" w:hAnsi="Arial" w:cs="Arial"/>
                <w:color w:val="333333"/>
                <w:sz w:val="18"/>
                <w:szCs w:val="18"/>
                <w:highlight w:val="white"/>
              </w:rPr>
              <w:t xml:space="preserve"> information from two texts on the same topic in order to write or speak about the subject knowledgeably.</w:t>
            </w:r>
          </w:p>
          <w:p w14:paraId="324DCF84" w14:textId="77777777" w:rsidR="00740CE9" w:rsidRDefault="006E625D">
            <w:r>
              <w:rPr>
                <w:rFonts w:ascii="Arial" w:eastAsia="Arial" w:hAnsi="Arial" w:cs="Arial"/>
                <w:b/>
                <w:color w:val="333333"/>
                <w:sz w:val="18"/>
                <w:szCs w:val="18"/>
                <w:highlight w:val="white"/>
              </w:rPr>
              <w:t xml:space="preserve">W 4.2 </w:t>
            </w:r>
            <w:r>
              <w:rPr>
                <w:rFonts w:ascii="Arial" w:eastAsia="Arial" w:hAnsi="Arial" w:cs="Arial"/>
                <w:color w:val="333333"/>
                <w:sz w:val="18"/>
                <w:szCs w:val="18"/>
                <w:highlight w:val="white"/>
              </w:rPr>
              <w:t>Write informative/explanatory texts to examine a topic and convey ideas and information clearly.</w:t>
            </w:r>
          </w:p>
          <w:p w14:paraId="6E1ED29E" w14:textId="77777777" w:rsidR="00740CE9" w:rsidRDefault="006E625D">
            <w:r>
              <w:rPr>
                <w:rFonts w:ascii="Arial" w:eastAsia="Arial" w:hAnsi="Arial" w:cs="Arial"/>
                <w:b/>
                <w:color w:val="333333"/>
                <w:sz w:val="18"/>
                <w:szCs w:val="18"/>
                <w:highlight w:val="white"/>
              </w:rPr>
              <w:t xml:space="preserve">W 4.8 </w:t>
            </w:r>
            <w:r>
              <w:rPr>
                <w:rFonts w:ascii="Arial" w:eastAsia="Arial" w:hAnsi="Arial" w:cs="Arial"/>
                <w:color w:val="333333"/>
                <w:sz w:val="18"/>
                <w:szCs w:val="18"/>
                <w:highlight w:val="white"/>
              </w:rPr>
              <w:t>Recall relevant information from experiences or gather relevant information from print or digital sources; take notes and categorize information, and provide a list of sources.</w:t>
            </w:r>
          </w:p>
          <w:p w14:paraId="2F82E52B" w14:textId="77777777" w:rsidR="00740CE9" w:rsidRDefault="006E625D">
            <w:r>
              <w:rPr>
                <w:rFonts w:ascii="Arial" w:eastAsia="Arial" w:hAnsi="Arial" w:cs="Arial"/>
                <w:b/>
                <w:color w:val="333333"/>
                <w:sz w:val="18"/>
                <w:szCs w:val="18"/>
                <w:highlight w:val="white"/>
              </w:rPr>
              <w:t xml:space="preserve">S.L. </w:t>
            </w:r>
            <w:proofErr w:type="gramStart"/>
            <w:r>
              <w:rPr>
                <w:rFonts w:ascii="Arial" w:eastAsia="Arial" w:hAnsi="Arial" w:cs="Arial"/>
                <w:b/>
                <w:color w:val="333333"/>
                <w:sz w:val="18"/>
                <w:szCs w:val="18"/>
                <w:highlight w:val="white"/>
              </w:rPr>
              <w:t>4.1A</w:t>
            </w:r>
            <w:r>
              <w:rPr>
                <w:rFonts w:ascii="Arial" w:eastAsia="Arial" w:hAnsi="Arial" w:cs="Arial"/>
                <w:color w:val="333333"/>
                <w:sz w:val="18"/>
                <w:szCs w:val="18"/>
                <w:highlight w:val="white"/>
              </w:rPr>
              <w:t xml:space="preserve">  Come</w:t>
            </w:r>
            <w:proofErr w:type="gramEnd"/>
            <w:r>
              <w:rPr>
                <w:rFonts w:ascii="Arial" w:eastAsia="Arial" w:hAnsi="Arial" w:cs="Arial"/>
                <w:color w:val="333333"/>
                <w:sz w:val="18"/>
                <w:szCs w:val="18"/>
                <w:highlight w:val="white"/>
              </w:rPr>
              <w:t xml:space="preserve"> to discussions prepared, having read or studied required materials; explicitly draw on that preparation and other information known about the topic to explore ideas under discussion.</w:t>
            </w:r>
          </w:p>
          <w:p w14:paraId="4B9E8082" w14:textId="77777777" w:rsidR="00740CE9" w:rsidRDefault="006E625D">
            <w:r>
              <w:rPr>
                <w:rFonts w:ascii="Arial" w:eastAsia="Arial" w:hAnsi="Arial" w:cs="Arial"/>
                <w:b/>
                <w:color w:val="333333"/>
                <w:sz w:val="18"/>
                <w:szCs w:val="18"/>
                <w:highlight w:val="white"/>
              </w:rPr>
              <w:t xml:space="preserve">S.L. </w:t>
            </w:r>
            <w:proofErr w:type="gramStart"/>
            <w:r>
              <w:rPr>
                <w:rFonts w:ascii="Arial" w:eastAsia="Arial" w:hAnsi="Arial" w:cs="Arial"/>
                <w:b/>
                <w:color w:val="333333"/>
                <w:sz w:val="18"/>
                <w:szCs w:val="18"/>
                <w:highlight w:val="white"/>
              </w:rPr>
              <w:t>4.1B</w:t>
            </w:r>
            <w:r>
              <w:rPr>
                <w:rFonts w:ascii="Arial" w:eastAsia="Arial" w:hAnsi="Arial" w:cs="Arial"/>
                <w:color w:val="333333"/>
                <w:sz w:val="18"/>
                <w:szCs w:val="18"/>
                <w:highlight w:val="white"/>
              </w:rPr>
              <w:t xml:space="preserve">  Follow</w:t>
            </w:r>
            <w:proofErr w:type="gramEnd"/>
            <w:r>
              <w:rPr>
                <w:rFonts w:ascii="Arial" w:eastAsia="Arial" w:hAnsi="Arial" w:cs="Arial"/>
                <w:color w:val="333333"/>
                <w:sz w:val="18"/>
                <w:szCs w:val="18"/>
                <w:highlight w:val="white"/>
              </w:rPr>
              <w:t xml:space="preserve"> agreed-upon rules for discussions and carry out assigned roles.</w:t>
            </w:r>
          </w:p>
          <w:p w14:paraId="1AB4C58F" w14:textId="77777777" w:rsidR="00740CE9" w:rsidRDefault="006E625D">
            <w:r>
              <w:rPr>
                <w:rFonts w:ascii="Arial" w:eastAsia="Arial" w:hAnsi="Arial" w:cs="Arial"/>
                <w:b/>
                <w:color w:val="333333"/>
                <w:sz w:val="18"/>
                <w:szCs w:val="18"/>
                <w:highlight w:val="white"/>
              </w:rPr>
              <w:t xml:space="preserve">S.L. </w:t>
            </w:r>
            <w:proofErr w:type="gramStart"/>
            <w:r>
              <w:rPr>
                <w:rFonts w:ascii="Arial" w:eastAsia="Arial" w:hAnsi="Arial" w:cs="Arial"/>
                <w:b/>
                <w:color w:val="333333"/>
                <w:sz w:val="18"/>
                <w:szCs w:val="18"/>
                <w:highlight w:val="white"/>
              </w:rPr>
              <w:t>4.2</w:t>
            </w:r>
            <w:r>
              <w:rPr>
                <w:rFonts w:ascii="Arial" w:eastAsia="Arial" w:hAnsi="Arial" w:cs="Arial"/>
                <w:color w:val="333333"/>
                <w:sz w:val="18"/>
                <w:szCs w:val="18"/>
                <w:highlight w:val="white"/>
              </w:rPr>
              <w:t xml:space="preserve">  Paraphrase</w:t>
            </w:r>
            <w:proofErr w:type="gramEnd"/>
            <w:r>
              <w:rPr>
                <w:rFonts w:ascii="Arial" w:eastAsia="Arial" w:hAnsi="Arial" w:cs="Arial"/>
                <w:color w:val="333333"/>
                <w:sz w:val="18"/>
                <w:szCs w:val="18"/>
                <w:highlight w:val="white"/>
              </w:rPr>
              <w:t xml:space="preserve"> portions of a text read aloud or information presented in diverse media and formats, including visually, quantitatively, and orally.</w:t>
            </w:r>
          </w:p>
          <w:p w14:paraId="240BB99F" w14:textId="77777777" w:rsidR="00740CE9" w:rsidRDefault="006E625D">
            <w:r>
              <w:rPr>
                <w:rFonts w:ascii="Arial" w:eastAsia="Arial" w:hAnsi="Arial" w:cs="Arial"/>
                <w:b/>
                <w:color w:val="333333"/>
                <w:sz w:val="18"/>
                <w:szCs w:val="18"/>
                <w:highlight w:val="white"/>
              </w:rPr>
              <w:t xml:space="preserve">S.L. </w:t>
            </w:r>
            <w:proofErr w:type="gramStart"/>
            <w:r>
              <w:rPr>
                <w:rFonts w:ascii="Arial" w:eastAsia="Arial" w:hAnsi="Arial" w:cs="Arial"/>
                <w:b/>
                <w:color w:val="333333"/>
                <w:sz w:val="18"/>
                <w:szCs w:val="18"/>
                <w:highlight w:val="white"/>
              </w:rPr>
              <w:t>4.3</w:t>
            </w:r>
            <w:r>
              <w:rPr>
                <w:rFonts w:ascii="Arial" w:eastAsia="Arial" w:hAnsi="Arial" w:cs="Arial"/>
                <w:color w:val="333333"/>
                <w:sz w:val="18"/>
                <w:szCs w:val="18"/>
                <w:highlight w:val="white"/>
              </w:rPr>
              <w:t xml:space="preserve">  Identify</w:t>
            </w:r>
            <w:proofErr w:type="gramEnd"/>
            <w:r>
              <w:rPr>
                <w:rFonts w:ascii="Arial" w:eastAsia="Arial" w:hAnsi="Arial" w:cs="Arial"/>
                <w:color w:val="333333"/>
                <w:sz w:val="18"/>
                <w:szCs w:val="18"/>
                <w:highlight w:val="white"/>
              </w:rPr>
              <w:t xml:space="preserve"> the reasons and evidence a speaker provides to support particular points.</w:t>
            </w:r>
          </w:p>
        </w:tc>
      </w:tr>
    </w:tbl>
    <w:p w14:paraId="6078D2F5" w14:textId="77777777" w:rsidR="00740CE9" w:rsidRDefault="00740CE9">
      <w:pPr>
        <w:spacing w:after="0"/>
      </w:pPr>
    </w:p>
    <w:tbl>
      <w:tblPr>
        <w:tblStyle w:val="a6"/>
        <w:tblW w:w="925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55"/>
      </w:tblGrid>
      <w:tr w:rsidR="00740CE9" w14:paraId="6BA563FE" w14:textId="77777777">
        <w:trPr>
          <w:trHeight w:val="460"/>
        </w:trPr>
        <w:tc>
          <w:tcPr>
            <w:tcW w:w="9255" w:type="dxa"/>
          </w:tcPr>
          <w:p w14:paraId="1641F346" w14:textId="77777777" w:rsidR="00740CE9" w:rsidRDefault="006E625D">
            <w:pPr>
              <w:spacing w:after="0" w:line="240" w:lineRule="auto"/>
              <w:jc w:val="center"/>
            </w:pPr>
            <w:r>
              <w:rPr>
                <w:b/>
                <w:sz w:val="32"/>
                <w:szCs w:val="32"/>
              </w:rPr>
              <w:t>Text Set #2:  Water Woes</w:t>
            </w:r>
          </w:p>
          <w:p w14:paraId="7B1E77FA" w14:textId="77777777" w:rsidR="00740CE9" w:rsidRDefault="006E625D">
            <w:pPr>
              <w:spacing w:after="0" w:line="240" w:lineRule="auto"/>
            </w:pPr>
            <w:r>
              <w:rPr>
                <w:b/>
                <w:sz w:val="32"/>
                <w:szCs w:val="32"/>
              </w:rPr>
              <w:t xml:space="preserve">                                 </w:t>
            </w:r>
            <w:hyperlink r:id="rId9">
              <w:r>
                <w:rPr>
                  <w:color w:val="1155CC"/>
                  <w:u w:val="single"/>
                </w:rPr>
                <w:t>http://www.readworks.org/passages/water-woes</w:t>
              </w:r>
            </w:hyperlink>
          </w:p>
          <w:p w14:paraId="5AEDB0D3" w14:textId="77777777" w:rsidR="00740CE9" w:rsidRDefault="00740CE9">
            <w:pPr>
              <w:spacing w:after="0" w:line="240" w:lineRule="auto"/>
            </w:pPr>
          </w:p>
        </w:tc>
      </w:tr>
    </w:tbl>
    <w:p w14:paraId="42FA0334" w14:textId="77777777" w:rsidR="00740CE9" w:rsidRDefault="00740CE9"/>
    <w:tbl>
      <w:tblPr>
        <w:tblStyle w:val="a7"/>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40CE9" w14:paraId="6C07A9A2" w14:textId="77777777">
        <w:tc>
          <w:tcPr>
            <w:tcW w:w="9350" w:type="dxa"/>
            <w:shd w:val="clear" w:color="auto" w:fill="C5E0B3"/>
          </w:tcPr>
          <w:p w14:paraId="0C59CC84" w14:textId="77777777" w:rsidR="00740CE9" w:rsidRDefault="006E625D">
            <w:r>
              <w:rPr>
                <w:sz w:val="32"/>
                <w:szCs w:val="32"/>
              </w:rPr>
              <w:t>LEVEL 1: Key Ideas and Details</w:t>
            </w:r>
          </w:p>
        </w:tc>
      </w:tr>
    </w:tbl>
    <w:p w14:paraId="7D03A934" w14:textId="77777777" w:rsidR="00740CE9" w:rsidRDefault="00740CE9">
      <w:pPr>
        <w:spacing w:after="0"/>
      </w:pPr>
    </w:p>
    <w:p w14:paraId="107F2BC0" w14:textId="77777777" w:rsidR="00740CE9" w:rsidRDefault="006E625D">
      <w:r>
        <w:rPr>
          <w:b/>
        </w:rPr>
        <w:t>General Understandings</w:t>
      </w:r>
    </w:p>
    <w:p w14:paraId="79BE21F7" w14:textId="77777777" w:rsidR="00740CE9" w:rsidRDefault="006E625D">
      <w:pPr>
        <w:numPr>
          <w:ilvl w:val="0"/>
          <w:numId w:val="7"/>
        </w:numPr>
        <w:ind w:hanging="360"/>
        <w:contextualSpacing/>
      </w:pPr>
      <w:r>
        <w:t>What is the main idea of the text? RI 4.2</w:t>
      </w:r>
    </w:p>
    <w:p w14:paraId="0E29E9EF" w14:textId="77777777" w:rsidR="00740CE9" w:rsidRDefault="006E625D">
      <w:pPr>
        <w:numPr>
          <w:ilvl w:val="0"/>
          <w:numId w:val="7"/>
        </w:numPr>
        <w:ind w:hanging="360"/>
        <w:contextualSpacing/>
      </w:pPr>
      <w:r>
        <w:t>What is the water cycle and its four components? RI 4.3</w:t>
      </w:r>
    </w:p>
    <w:p w14:paraId="79002A32" w14:textId="77777777" w:rsidR="00740CE9" w:rsidRDefault="006E625D">
      <w:r>
        <w:rPr>
          <w:b/>
        </w:rPr>
        <w:t>Key Ideas and Details</w:t>
      </w:r>
    </w:p>
    <w:p w14:paraId="165FBF18" w14:textId="77777777" w:rsidR="00740CE9" w:rsidRDefault="006E625D">
      <w:pPr>
        <w:numPr>
          <w:ilvl w:val="0"/>
          <w:numId w:val="6"/>
        </w:numPr>
        <w:ind w:hanging="360"/>
        <w:contextualSpacing/>
      </w:pPr>
      <w:r>
        <w:t>What percentage of the Earth’s water is available for use and why is this important to know? RI 4.1</w:t>
      </w:r>
    </w:p>
    <w:p w14:paraId="7232CA2A" w14:textId="77777777" w:rsidR="00740CE9" w:rsidRDefault="006E625D">
      <w:pPr>
        <w:numPr>
          <w:ilvl w:val="0"/>
          <w:numId w:val="6"/>
        </w:numPr>
        <w:ind w:hanging="360"/>
        <w:contextualSpacing/>
      </w:pPr>
      <w:r>
        <w:t>How is our fresh water supply renewed? RI 4.1</w:t>
      </w:r>
    </w:p>
    <w:p w14:paraId="2182B448" w14:textId="77777777" w:rsidR="00740CE9" w:rsidRDefault="006E625D">
      <w:pPr>
        <w:numPr>
          <w:ilvl w:val="0"/>
          <w:numId w:val="6"/>
        </w:numPr>
        <w:ind w:hanging="360"/>
        <w:contextualSpacing/>
      </w:pPr>
      <w:r>
        <w:t>What is one problem associated with the water cycle? RI 4.1</w:t>
      </w:r>
    </w:p>
    <w:p w14:paraId="2E4AEDEC" w14:textId="77777777" w:rsidR="00740CE9" w:rsidRDefault="006E625D">
      <w:pPr>
        <w:numPr>
          <w:ilvl w:val="0"/>
          <w:numId w:val="6"/>
        </w:numPr>
        <w:ind w:hanging="360"/>
        <w:contextualSpacing/>
      </w:pPr>
      <w:r>
        <w:t>According to the text, what is considered a basic human right? RI 4.1</w:t>
      </w:r>
    </w:p>
    <w:tbl>
      <w:tblPr>
        <w:tblStyle w:val="a8"/>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40CE9" w14:paraId="1E2E2524" w14:textId="77777777">
        <w:tc>
          <w:tcPr>
            <w:tcW w:w="9350" w:type="dxa"/>
            <w:shd w:val="clear" w:color="auto" w:fill="C5E0B3"/>
          </w:tcPr>
          <w:p w14:paraId="0B964051" w14:textId="77777777" w:rsidR="00740CE9" w:rsidRDefault="006E625D">
            <w:r>
              <w:rPr>
                <w:sz w:val="32"/>
                <w:szCs w:val="32"/>
              </w:rPr>
              <w:t>LEVEL 2: Craft and Structure</w:t>
            </w:r>
          </w:p>
        </w:tc>
      </w:tr>
    </w:tbl>
    <w:p w14:paraId="6B539504" w14:textId="77777777" w:rsidR="00740CE9" w:rsidRDefault="00740CE9"/>
    <w:p w14:paraId="0088AA7A" w14:textId="77777777" w:rsidR="00740CE9" w:rsidRDefault="006E625D">
      <w:r>
        <w:rPr>
          <w:b/>
        </w:rPr>
        <w:t>Vocabulary</w:t>
      </w:r>
    </w:p>
    <w:p w14:paraId="1600ACB7" w14:textId="77777777" w:rsidR="00740CE9" w:rsidRDefault="006E625D">
      <w:pPr>
        <w:numPr>
          <w:ilvl w:val="0"/>
          <w:numId w:val="5"/>
        </w:numPr>
        <w:spacing w:after="0" w:line="240" w:lineRule="auto"/>
        <w:ind w:hanging="360"/>
        <w:contextualSpacing/>
      </w:pPr>
      <w:r>
        <w:t>What is the definition of evaporation and how do you know? RI.4.4</w:t>
      </w:r>
    </w:p>
    <w:p w14:paraId="32EEAA45" w14:textId="77777777" w:rsidR="00740CE9" w:rsidRDefault="006E625D">
      <w:pPr>
        <w:numPr>
          <w:ilvl w:val="0"/>
          <w:numId w:val="5"/>
        </w:numPr>
        <w:spacing w:after="0" w:line="240" w:lineRule="auto"/>
        <w:ind w:hanging="360"/>
        <w:contextualSpacing/>
      </w:pPr>
      <w:r>
        <w:t>What is the definition of condensation and how do you know? RI.4.4</w:t>
      </w:r>
    </w:p>
    <w:p w14:paraId="0906EA7B" w14:textId="77777777" w:rsidR="00740CE9" w:rsidRDefault="006E625D">
      <w:pPr>
        <w:numPr>
          <w:ilvl w:val="0"/>
          <w:numId w:val="5"/>
        </w:numPr>
        <w:spacing w:after="0" w:line="240" w:lineRule="auto"/>
        <w:ind w:hanging="360"/>
        <w:contextualSpacing/>
      </w:pPr>
      <w:r>
        <w:t>What is the definition of precipitation and how do you know? RI.4.4</w:t>
      </w:r>
    </w:p>
    <w:p w14:paraId="695E1E80" w14:textId="77777777" w:rsidR="00740CE9" w:rsidRDefault="006E625D">
      <w:pPr>
        <w:numPr>
          <w:ilvl w:val="0"/>
          <w:numId w:val="5"/>
        </w:numPr>
        <w:spacing w:after="0" w:line="240" w:lineRule="auto"/>
        <w:ind w:hanging="360"/>
        <w:contextualSpacing/>
      </w:pPr>
      <w:r>
        <w:t>What is the definition of water vapor and how do you know? RI.4.4</w:t>
      </w:r>
    </w:p>
    <w:p w14:paraId="5AC50454" w14:textId="77777777" w:rsidR="00740CE9" w:rsidRDefault="00740CE9">
      <w:pPr>
        <w:spacing w:after="0" w:line="240" w:lineRule="auto"/>
      </w:pPr>
    </w:p>
    <w:p w14:paraId="5343FB5B" w14:textId="77777777" w:rsidR="00740CE9" w:rsidRDefault="006E625D">
      <w:r>
        <w:rPr>
          <w:b/>
        </w:rPr>
        <w:t>Structure</w:t>
      </w:r>
    </w:p>
    <w:p w14:paraId="720EC106" w14:textId="77777777" w:rsidR="00740CE9" w:rsidRDefault="006E625D">
      <w:pPr>
        <w:numPr>
          <w:ilvl w:val="0"/>
          <w:numId w:val="5"/>
        </w:numPr>
        <w:spacing w:after="0" w:line="240" w:lineRule="auto"/>
        <w:ind w:hanging="360"/>
        <w:contextualSpacing/>
      </w:pPr>
      <w:r>
        <w:lastRenderedPageBreak/>
        <w:t>How is the text organized? What is the text structure? (Problem - Solution) RI.4.5</w:t>
      </w:r>
    </w:p>
    <w:p w14:paraId="3B1003C2" w14:textId="77777777" w:rsidR="00740CE9" w:rsidRDefault="006E625D">
      <w:pPr>
        <w:numPr>
          <w:ilvl w:val="0"/>
          <w:numId w:val="5"/>
        </w:numPr>
        <w:spacing w:after="0" w:line="240" w:lineRule="auto"/>
        <w:ind w:hanging="360"/>
        <w:contextualSpacing/>
      </w:pPr>
      <w:r>
        <w:t>How does this organization help the reader? RI.4.5</w:t>
      </w:r>
    </w:p>
    <w:p w14:paraId="706CF7A0" w14:textId="77777777" w:rsidR="00740CE9" w:rsidRDefault="006E625D">
      <w:pPr>
        <w:numPr>
          <w:ilvl w:val="0"/>
          <w:numId w:val="5"/>
        </w:numPr>
        <w:spacing w:after="0" w:line="240" w:lineRule="auto"/>
        <w:ind w:hanging="360"/>
        <w:contextualSpacing/>
      </w:pPr>
      <w:r>
        <w:t>What text features are included and how do the text features help the reader understand this article? RI.4.5</w:t>
      </w:r>
    </w:p>
    <w:p w14:paraId="1F64A046" w14:textId="77777777" w:rsidR="00740CE9" w:rsidRDefault="00740CE9"/>
    <w:p w14:paraId="72656DAD" w14:textId="77777777" w:rsidR="00740CE9" w:rsidRDefault="006E625D">
      <w:r>
        <w:rPr>
          <w:b/>
        </w:rPr>
        <w:t>Author’s Craft</w:t>
      </w:r>
    </w:p>
    <w:p w14:paraId="382D744B" w14:textId="77777777" w:rsidR="00740CE9" w:rsidRDefault="006E625D">
      <w:pPr>
        <w:numPr>
          <w:ilvl w:val="0"/>
          <w:numId w:val="4"/>
        </w:numPr>
        <w:spacing w:after="0" w:line="240" w:lineRule="auto"/>
        <w:ind w:hanging="360"/>
        <w:contextualSpacing/>
      </w:pPr>
      <w:r>
        <w:t>What is the main problem the author describes under the first subheading, “Running Low”? RI.4.5</w:t>
      </w:r>
    </w:p>
    <w:p w14:paraId="42D33132" w14:textId="77777777" w:rsidR="00740CE9" w:rsidRDefault="006E625D">
      <w:pPr>
        <w:numPr>
          <w:ilvl w:val="0"/>
          <w:numId w:val="4"/>
        </w:numPr>
        <w:spacing w:after="0" w:line="240" w:lineRule="auto"/>
        <w:ind w:hanging="360"/>
        <w:contextualSpacing/>
      </w:pPr>
      <w:r>
        <w:t>What is the overall text structure of the information presented in the article? RI.4.5</w:t>
      </w:r>
    </w:p>
    <w:p w14:paraId="3B131DBC" w14:textId="77777777" w:rsidR="00740CE9" w:rsidRDefault="00740CE9"/>
    <w:p w14:paraId="67689594" w14:textId="77777777" w:rsidR="00740CE9" w:rsidRDefault="006E625D">
      <w:r>
        <w:rPr>
          <w:b/>
        </w:rPr>
        <w:t>Author’s Purpose</w:t>
      </w:r>
    </w:p>
    <w:p w14:paraId="323F3844" w14:textId="77777777" w:rsidR="00740CE9" w:rsidRDefault="006E625D">
      <w:pPr>
        <w:numPr>
          <w:ilvl w:val="0"/>
          <w:numId w:val="3"/>
        </w:numPr>
        <w:spacing w:after="0" w:line="240" w:lineRule="auto"/>
        <w:ind w:hanging="360"/>
        <w:contextualSpacing/>
      </w:pPr>
      <w:r>
        <w:t>What problem does the author present? RI 4.5</w:t>
      </w:r>
    </w:p>
    <w:p w14:paraId="3E5E58F4" w14:textId="77777777" w:rsidR="00740CE9" w:rsidRDefault="006E625D">
      <w:pPr>
        <w:numPr>
          <w:ilvl w:val="0"/>
          <w:numId w:val="3"/>
        </w:numPr>
        <w:spacing w:after="0" w:line="240" w:lineRule="auto"/>
        <w:ind w:hanging="360"/>
        <w:contextualSpacing/>
      </w:pPr>
      <w:r>
        <w:t>What evidence does the author use to support their opinion of the topic? RI 4.5</w:t>
      </w:r>
    </w:p>
    <w:p w14:paraId="448750B9" w14:textId="77777777" w:rsidR="00740CE9" w:rsidRDefault="006E625D">
      <w:pPr>
        <w:numPr>
          <w:ilvl w:val="0"/>
          <w:numId w:val="3"/>
        </w:numPr>
        <w:spacing w:after="0" w:line="240" w:lineRule="auto"/>
        <w:ind w:hanging="360"/>
        <w:contextualSpacing/>
      </w:pPr>
      <w:r>
        <w:t>What is one possible solution to the problem proposed by the author? RI 4.5</w:t>
      </w:r>
    </w:p>
    <w:p w14:paraId="16309902" w14:textId="77777777" w:rsidR="00740CE9" w:rsidRDefault="00740CE9">
      <w:pPr>
        <w:spacing w:after="0" w:line="240" w:lineRule="auto"/>
      </w:pPr>
    </w:p>
    <w:p w14:paraId="616AA65C" w14:textId="77777777" w:rsidR="00740CE9" w:rsidRDefault="00740CE9">
      <w:pPr>
        <w:spacing w:after="0" w:line="240" w:lineRule="auto"/>
      </w:pPr>
    </w:p>
    <w:tbl>
      <w:tblPr>
        <w:tblStyle w:val="a9"/>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40CE9" w14:paraId="7D73CFA9" w14:textId="77777777">
        <w:tc>
          <w:tcPr>
            <w:tcW w:w="9350" w:type="dxa"/>
            <w:shd w:val="clear" w:color="auto" w:fill="C5E0B3"/>
          </w:tcPr>
          <w:p w14:paraId="537CFFF2" w14:textId="77777777" w:rsidR="00740CE9" w:rsidRDefault="006E625D">
            <w:r>
              <w:rPr>
                <w:sz w:val="32"/>
                <w:szCs w:val="32"/>
              </w:rPr>
              <w:t>LEVEL 3: Integration of Knowledge and Ideas</w:t>
            </w:r>
          </w:p>
        </w:tc>
      </w:tr>
    </w:tbl>
    <w:p w14:paraId="5EF2840C" w14:textId="77777777" w:rsidR="00740CE9" w:rsidRDefault="00740CE9">
      <w:pPr>
        <w:spacing w:after="0"/>
      </w:pPr>
    </w:p>
    <w:p w14:paraId="18C0B1BB" w14:textId="77777777" w:rsidR="00740CE9" w:rsidRDefault="006E625D">
      <w:r>
        <w:rPr>
          <w:b/>
        </w:rPr>
        <w:t>Intertextual Connections Integration of Knowledge and Ideas</w:t>
      </w:r>
    </w:p>
    <w:p w14:paraId="336EFF98" w14:textId="77777777" w:rsidR="00740CE9" w:rsidRDefault="006E625D">
      <w:pPr>
        <w:numPr>
          <w:ilvl w:val="0"/>
          <w:numId w:val="2"/>
        </w:numPr>
        <w:spacing w:after="0" w:line="240" w:lineRule="auto"/>
        <w:ind w:hanging="360"/>
        <w:contextualSpacing/>
      </w:pPr>
      <w:r>
        <w:t>How does the diagram on page 3 contribute to understanding the water cycle? RI.4.7</w:t>
      </w:r>
    </w:p>
    <w:p w14:paraId="44502796" w14:textId="77777777" w:rsidR="00740CE9" w:rsidRDefault="006E625D">
      <w:pPr>
        <w:numPr>
          <w:ilvl w:val="0"/>
          <w:numId w:val="2"/>
        </w:numPr>
        <w:spacing w:after="0" w:line="240" w:lineRule="auto"/>
        <w:ind w:hanging="360"/>
        <w:contextualSpacing/>
      </w:pPr>
      <w:r>
        <w:t>What is the most powerful evidence under the subheading “Precious Resource” that the author uses to back up their opinion on the topic? RI.4.8</w:t>
      </w:r>
    </w:p>
    <w:p w14:paraId="520B7644" w14:textId="77777777" w:rsidR="00740CE9" w:rsidRDefault="006E625D">
      <w:pPr>
        <w:numPr>
          <w:ilvl w:val="0"/>
          <w:numId w:val="2"/>
        </w:numPr>
        <w:spacing w:after="0" w:line="240" w:lineRule="auto"/>
        <w:ind w:hanging="360"/>
        <w:contextualSpacing/>
      </w:pPr>
      <w:r>
        <w:t>Why do most Americans have access to clean water while over 1 billion people on Earth do not?</w:t>
      </w:r>
    </w:p>
    <w:p w14:paraId="1CC4E134" w14:textId="77777777" w:rsidR="00740CE9" w:rsidRDefault="006E625D">
      <w:pPr>
        <w:numPr>
          <w:ilvl w:val="0"/>
          <w:numId w:val="2"/>
        </w:numPr>
        <w:spacing w:after="0" w:line="240" w:lineRule="auto"/>
        <w:ind w:hanging="360"/>
        <w:contextualSpacing/>
      </w:pPr>
      <w:r>
        <w:t>What else have you read that reminds you of this article? RI 4.9</w:t>
      </w:r>
    </w:p>
    <w:tbl>
      <w:tblPr>
        <w:tblStyle w:val="a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40CE9" w14:paraId="4BDE37BA" w14:textId="77777777">
        <w:tc>
          <w:tcPr>
            <w:tcW w:w="9350" w:type="dxa"/>
          </w:tcPr>
          <w:p w14:paraId="48003AD7" w14:textId="77777777" w:rsidR="00740CE9" w:rsidRDefault="006E625D">
            <w:r>
              <w:rPr>
                <w:b/>
                <w:sz w:val="24"/>
                <w:szCs w:val="24"/>
              </w:rPr>
              <w:t>Learning Task #2:</w:t>
            </w:r>
            <w:r>
              <w:rPr>
                <w:sz w:val="24"/>
                <w:szCs w:val="24"/>
              </w:rPr>
              <w:t xml:space="preserve"> (DOK LEVEL 4)</w:t>
            </w:r>
          </w:p>
        </w:tc>
      </w:tr>
    </w:tbl>
    <w:p w14:paraId="270CAA72" w14:textId="77777777" w:rsidR="00740CE9" w:rsidRDefault="006E625D">
      <w:pPr>
        <w:spacing w:after="0"/>
      </w:pPr>
      <w:r>
        <w:rPr>
          <w:i/>
        </w:rPr>
        <w:t xml:space="preserve"> </w:t>
      </w:r>
    </w:p>
    <w:p w14:paraId="2BF3A305" w14:textId="77777777" w:rsidR="00740CE9" w:rsidRDefault="006E625D">
      <w:pPr>
        <w:spacing w:after="0"/>
      </w:pPr>
      <w:r>
        <w:t>As students read the text, they will analyze the main idea and complete the graphic organizer to understand the main idea within the problem-solution text structure of the article.</w:t>
      </w:r>
    </w:p>
    <w:p w14:paraId="3CC1B4DC" w14:textId="77777777" w:rsidR="00740CE9" w:rsidRDefault="00740CE9">
      <w:pPr>
        <w:spacing w:after="0"/>
      </w:pPr>
    </w:p>
    <w:p w14:paraId="6E441EAE" w14:textId="77777777" w:rsidR="00740CE9" w:rsidRDefault="00740CE9">
      <w:pPr>
        <w:spacing w:after="0"/>
      </w:pPr>
    </w:p>
    <w:p w14:paraId="4659F358" w14:textId="77777777" w:rsidR="00740CE9" w:rsidRDefault="006E625D">
      <w:pPr>
        <w:spacing w:after="0"/>
        <w:ind w:left="-450" w:right="-720"/>
      </w:pPr>
      <w:r>
        <w:rPr>
          <w:noProof/>
        </w:rPr>
        <w:lastRenderedPageBreak/>
        <w:drawing>
          <wp:inline distT="114300" distB="114300" distL="114300" distR="114300" wp14:anchorId="367CC8BF" wp14:editId="6C2E2365">
            <wp:extent cx="4595813" cy="4094606"/>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0"/>
                    <a:srcRect/>
                    <a:stretch>
                      <a:fillRect/>
                    </a:stretch>
                  </pic:blipFill>
                  <pic:spPr>
                    <a:xfrm>
                      <a:off x="0" y="0"/>
                      <a:ext cx="4595813" cy="4094606"/>
                    </a:xfrm>
                    <a:prstGeom prst="rect">
                      <a:avLst/>
                    </a:prstGeom>
                    <a:ln/>
                  </pic:spPr>
                </pic:pic>
              </a:graphicData>
            </a:graphic>
          </wp:inline>
        </w:drawing>
      </w:r>
    </w:p>
    <w:p w14:paraId="03D953CF" w14:textId="77777777" w:rsidR="00740CE9" w:rsidRDefault="00740CE9">
      <w:pPr>
        <w:spacing w:after="0"/>
      </w:pPr>
    </w:p>
    <w:p w14:paraId="4370E1B3" w14:textId="77777777" w:rsidR="00740CE9" w:rsidRDefault="00740CE9">
      <w:pPr>
        <w:spacing w:after="0"/>
      </w:pPr>
    </w:p>
    <w:p w14:paraId="5C8F5E07" w14:textId="77777777" w:rsidR="00740CE9" w:rsidRDefault="00740CE9">
      <w:pPr>
        <w:spacing w:after="0" w:line="240" w:lineRule="auto"/>
      </w:pPr>
    </w:p>
    <w:p w14:paraId="03170FC2" w14:textId="77777777" w:rsidR="00740CE9" w:rsidRDefault="00740CE9">
      <w:pPr>
        <w:spacing w:after="0" w:line="240" w:lineRule="auto"/>
      </w:pPr>
    </w:p>
    <w:tbl>
      <w:tblPr>
        <w:tblStyle w:val="ab"/>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40CE9" w14:paraId="1767E1F5" w14:textId="77777777">
        <w:trPr>
          <w:trHeight w:val="4540"/>
        </w:trPr>
        <w:tc>
          <w:tcPr>
            <w:tcW w:w="9350" w:type="dxa"/>
          </w:tcPr>
          <w:p w14:paraId="26C43775" w14:textId="77777777" w:rsidR="00740CE9" w:rsidRDefault="006E625D">
            <w:r>
              <w:rPr>
                <w:b/>
                <w:sz w:val="24"/>
                <w:szCs w:val="24"/>
              </w:rPr>
              <w:lastRenderedPageBreak/>
              <w:t>Instructional Sequence (45 min.):</w:t>
            </w:r>
          </w:p>
          <w:p w14:paraId="50903CE7" w14:textId="77777777" w:rsidR="00740CE9" w:rsidRDefault="006E625D">
            <w:r>
              <w:rPr>
                <w:b/>
              </w:rPr>
              <w:t>I do</w:t>
            </w:r>
            <w:r>
              <w:t xml:space="preserve">:  Teacher models close reading of section under first </w:t>
            </w:r>
            <w:proofErr w:type="gramStart"/>
            <w:r>
              <w:t>subheading  in</w:t>
            </w:r>
            <w:proofErr w:type="gramEnd"/>
            <w:r>
              <w:t xml:space="preserve"> “Water Woes” which will facilitate how to complete the problem-solution graphic organizer.</w:t>
            </w:r>
          </w:p>
          <w:p w14:paraId="487D39A4" w14:textId="77777777" w:rsidR="00740CE9" w:rsidRDefault="006E625D">
            <w:r>
              <w:t>Close reading strategies:</w:t>
            </w:r>
          </w:p>
          <w:p w14:paraId="07192C9C" w14:textId="77777777" w:rsidR="00740CE9" w:rsidRDefault="006E625D">
            <w:pPr>
              <w:numPr>
                <w:ilvl w:val="0"/>
                <w:numId w:val="9"/>
              </w:numPr>
              <w:ind w:hanging="360"/>
              <w:contextualSpacing/>
            </w:pPr>
            <w:r>
              <w:t xml:space="preserve">Underline key terms and ideas. </w:t>
            </w:r>
          </w:p>
          <w:p w14:paraId="6BD122F4" w14:textId="77777777" w:rsidR="00740CE9" w:rsidRDefault="006E625D">
            <w:pPr>
              <w:numPr>
                <w:ilvl w:val="0"/>
                <w:numId w:val="9"/>
              </w:numPr>
              <w:ind w:hanging="360"/>
              <w:contextualSpacing/>
            </w:pPr>
            <w:r>
              <w:t xml:space="preserve">Circle unfamiliar words or phrases. </w:t>
            </w:r>
          </w:p>
          <w:p w14:paraId="5136D304" w14:textId="77777777" w:rsidR="00740CE9" w:rsidRDefault="006E625D">
            <w:pPr>
              <w:numPr>
                <w:ilvl w:val="0"/>
                <w:numId w:val="9"/>
              </w:numPr>
              <w:ind w:hanging="360"/>
              <w:contextualSpacing/>
            </w:pPr>
            <w:r>
              <w:t>Question mark for, “I don’t understand.”</w:t>
            </w:r>
          </w:p>
          <w:p w14:paraId="3F4A1B57" w14:textId="77777777" w:rsidR="00740CE9" w:rsidRDefault="006E625D">
            <w:pPr>
              <w:numPr>
                <w:ilvl w:val="0"/>
                <w:numId w:val="9"/>
              </w:numPr>
              <w:ind w:hanging="360"/>
              <w:contextualSpacing/>
            </w:pPr>
            <w:r>
              <w:t>Teach students to fully understand headings and subheadings.</w:t>
            </w:r>
          </w:p>
          <w:p w14:paraId="1907BF1C" w14:textId="77777777" w:rsidR="00740CE9" w:rsidRDefault="00740CE9"/>
          <w:p w14:paraId="593B5B3B" w14:textId="77777777" w:rsidR="00740CE9" w:rsidRDefault="006E625D">
            <w:r>
              <w:rPr>
                <w:b/>
              </w:rPr>
              <w:t xml:space="preserve">We Do:  </w:t>
            </w:r>
            <w:r>
              <w:t>As a whole group, annotate the next subheading in the article. Project the article on the whiteboard screen. Use active engagement reading (i.e. choral, cloze, partner, echo reading). On the topic of the water cycle, teacher will help students to find examples of problems and solutions that could be added to the graphic organizer. Teacher will direct students back to the text to evaluate their examples and select appropriate ones to include in the overall performance task.</w:t>
            </w:r>
          </w:p>
          <w:p w14:paraId="5527B9E7" w14:textId="77777777" w:rsidR="00740CE9" w:rsidRDefault="00740CE9"/>
          <w:p w14:paraId="7013BA17" w14:textId="77777777" w:rsidR="00740CE9" w:rsidRDefault="006E625D">
            <w:r>
              <w:rPr>
                <w:b/>
              </w:rPr>
              <w:t xml:space="preserve">Y’all Do:  </w:t>
            </w:r>
            <w:r>
              <w:t>As students become more capable with the process, they can work in partners to annotate the next subheading with teacher prompting and support.</w:t>
            </w:r>
          </w:p>
          <w:p w14:paraId="3FD70921" w14:textId="77777777" w:rsidR="00740CE9" w:rsidRDefault="00740CE9"/>
          <w:p w14:paraId="37860BBC" w14:textId="77777777" w:rsidR="00740CE9" w:rsidRDefault="006E625D">
            <w:r>
              <w:rPr>
                <w:b/>
              </w:rPr>
              <w:t xml:space="preserve">You Do/Summary Writing:  </w:t>
            </w:r>
            <w:r>
              <w:t>Students will choose one problem and solution from the graphic organizer and compose a 1-2 sentence summary of the information with headings and a graphic.</w:t>
            </w:r>
          </w:p>
          <w:p w14:paraId="2C7CEF7C" w14:textId="77777777" w:rsidR="00740CE9" w:rsidRDefault="00740CE9"/>
          <w:p w14:paraId="4FFC26C3" w14:textId="77777777" w:rsidR="00740CE9" w:rsidRDefault="00740CE9"/>
        </w:tc>
      </w:tr>
    </w:tbl>
    <w:p w14:paraId="075422B0" w14:textId="77777777" w:rsidR="00740CE9" w:rsidRDefault="00740CE9">
      <w:pPr>
        <w:spacing w:after="0" w:line="240" w:lineRule="auto"/>
      </w:pPr>
    </w:p>
    <w:tbl>
      <w:tblPr>
        <w:tblStyle w:val="ac"/>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740CE9" w14:paraId="3CEE1C8C" w14:textId="77777777">
        <w:trPr>
          <w:trHeight w:val="4340"/>
        </w:trPr>
        <w:tc>
          <w:tcPr>
            <w:tcW w:w="9350" w:type="dxa"/>
          </w:tcPr>
          <w:p w14:paraId="41C373A2" w14:textId="77777777" w:rsidR="00740CE9" w:rsidRDefault="006E625D">
            <w:r>
              <w:rPr>
                <w:rFonts w:ascii="Arial" w:eastAsia="Arial" w:hAnsi="Arial" w:cs="Arial"/>
                <w:b/>
                <w:color w:val="333333"/>
                <w:sz w:val="18"/>
                <w:szCs w:val="18"/>
                <w:highlight w:val="white"/>
              </w:rPr>
              <w:t>Standards Addressed:</w:t>
            </w:r>
          </w:p>
          <w:p w14:paraId="0237E273" w14:textId="77777777" w:rsidR="00740CE9" w:rsidRDefault="00740CE9"/>
          <w:p w14:paraId="34F70C07"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4.1</w:t>
            </w:r>
            <w:r>
              <w:rPr>
                <w:rFonts w:ascii="Arial" w:eastAsia="Arial" w:hAnsi="Arial" w:cs="Arial"/>
                <w:color w:val="333333"/>
                <w:sz w:val="18"/>
                <w:szCs w:val="18"/>
                <w:highlight w:val="white"/>
              </w:rPr>
              <w:t xml:space="preserve">  Refer</w:t>
            </w:r>
            <w:proofErr w:type="gramEnd"/>
            <w:r>
              <w:rPr>
                <w:rFonts w:ascii="Arial" w:eastAsia="Arial" w:hAnsi="Arial" w:cs="Arial"/>
                <w:color w:val="333333"/>
                <w:sz w:val="18"/>
                <w:szCs w:val="18"/>
                <w:highlight w:val="white"/>
              </w:rPr>
              <w:t xml:space="preserve"> to details and examples in a text when explaining what the text says explicitly and when drawing inferences from the text.</w:t>
            </w:r>
          </w:p>
          <w:p w14:paraId="04952F82"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 xml:space="preserve">4.2 </w:t>
            </w:r>
            <w:r>
              <w:rPr>
                <w:rFonts w:ascii="Arial" w:eastAsia="Arial" w:hAnsi="Arial" w:cs="Arial"/>
                <w:color w:val="333333"/>
                <w:sz w:val="18"/>
                <w:szCs w:val="18"/>
                <w:highlight w:val="white"/>
              </w:rPr>
              <w:t xml:space="preserve"> Determine</w:t>
            </w:r>
            <w:proofErr w:type="gramEnd"/>
            <w:r>
              <w:rPr>
                <w:rFonts w:ascii="Arial" w:eastAsia="Arial" w:hAnsi="Arial" w:cs="Arial"/>
                <w:color w:val="333333"/>
                <w:sz w:val="18"/>
                <w:szCs w:val="18"/>
                <w:highlight w:val="white"/>
              </w:rPr>
              <w:t xml:space="preserve"> the main idea of a text and explain how it is supported by key details; summarize the text.</w:t>
            </w:r>
          </w:p>
          <w:p w14:paraId="6A4C32DD"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 xml:space="preserve">4.3  </w:t>
            </w:r>
            <w:r>
              <w:rPr>
                <w:rFonts w:ascii="Arial" w:eastAsia="Arial" w:hAnsi="Arial" w:cs="Arial"/>
                <w:color w:val="333333"/>
                <w:sz w:val="18"/>
                <w:szCs w:val="18"/>
                <w:highlight w:val="white"/>
              </w:rPr>
              <w:t>Explain</w:t>
            </w:r>
            <w:proofErr w:type="gramEnd"/>
            <w:r>
              <w:rPr>
                <w:rFonts w:ascii="Arial" w:eastAsia="Arial" w:hAnsi="Arial" w:cs="Arial"/>
                <w:color w:val="333333"/>
                <w:sz w:val="18"/>
                <w:szCs w:val="18"/>
                <w:highlight w:val="white"/>
              </w:rPr>
              <w:t xml:space="preserve"> events, procedures, ideas, or concepts in a historical, scientific, or technical text, including what happened and why, based on specific information in the text.</w:t>
            </w:r>
          </w:p>
          <w:p w14:paraId="084841AC"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 xml:space="preserve">4.4  </w:t>
            </w:r>
            <w:r>
              <w:rPr>
                <w:rFonts w:ascii="Arial" w:eastAsia="Arial" w:hAnsi="Arial" w:cs="Arial"/>
                <w:color w:val="333333"/>
                <w:sz w:val="18"/>
                <w:szCs w:val="18"/>
                <w:highlight w:val="white"/>
              </w:rPr>
              <w:t>Determine</w:t>
            </w:r>
            <w:proofErr w:type="gramEnd"/>
            <w:r>
              <w:rPr>
                <w:rFonts w:ascii="Arial" w:eastAsia="Arial" w:hAnsi="Arial" w:cs="Arial"/>
                <w:color w:val="333333"/>
                <w:sz w:val="18"/>
                <w:szCs w:val="18"/>
                <w:highlight w:val="white"/>
              </w:rPr>
              <w:t xml:space="preserve"> the meaning of general academic and domain-specific words or phrases in a text relevant to a </w:t>
            </w:r>
            <w:r>
              <w:rPr>
                <w:rFonts w:ascii="Arial" w:eastAsia="Arial" w:hAnsi="Arial" w:cs="Arial"/>
                <w:i/>
                <w:color w:val="333333"/>
                <w:sz w:val="18"/>
                <w:szCs w:val="18"/>
                <w:highlight w:val="white"/>
              </w:rPr>
              <w:t>grade 4 topic or subject area</w:t>
            </w:r>
            <w:r>
              <w:rPr>
                <w:rFonts w:ascii="Arial" w:eastAsia="Arial" w:hAnsi="Arial" w:cs="Arial"/>
                <w:color w:val="333333"/>
                <w:sz w:val="18"/>
                <w:szCs w:val="18"/>
                <w:highlight w:val="white"/>
              </w:rPr>
              <w:t xml:space="preserve">.  </w:t>
            </w:r>
          </w:p>
          <w:p w14:paraId="570C20D9"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4.5</w:t>
            </w:r>
            <w:r>
              <w:rPr>
                <w:rFonts w:ascii="Arial" w:eastAsia="Arial" w:hAnsi="Arial" w:cs="Arial"/>
                <w:color w:val="333333"/>
                <w:sz w:val="18"/>
                <w:szCs w:val="18"/>
                <w:highlight w:val="white"/>
              </w:rPr>
              <w:t xml:space="preserve">  Describe</w:t>
            </w:r>
            <w:proofErr w:type="gramEnd"/>
            <w:r>
              <w:rPr>
                <w:rFonts w:ascii="Arial" w:eastAsia="Arial" w:hAnsi="Arial" w:cs="Arial"/>
                <w:color w:val="333333"/>
                <w:sz w:val="18"/>
                <w:szCs w:val="18"/>
                <w:highlight w:val="white"/>
              </w:rPr>
              <w:t xml:space="preserve"> the overall structure (e.g., chronology, comparison, cause/effect, problem/solution) of events, ideas, concepts, or information in a text or part of a text.</w:t>
            </w:r>
          </w:p>
          <w:p w14:paraId="07551BF9"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4.7</w:t>
            </w:r>
            <w:r>
              <w:rPr>
                <w:rFonts w:ascii="Arial" w:eastAsia="Arial" w:hAnsi="Arial" w:cs="Arial"/>
                <w:color w:val="333333"/>
                <w:sz w:val="18"/>
                <w:szCs w:val="18"/>
                <w:highlight w:val="white"/>
              </w:rPr>
              <w:t xml:space="preserve">  Interpret</w:t>
            </w:r>
            <w:proofErr w:type="gramEnd"/>
            <w:r>
              <w:rPr>
                <w:rFonts w:ascii="Arial" w:eastAsia="Arial" w:hAnsi="Arial" w:cs="Arial"/>
                <w:color w:val="333333"/>
                <w:sz w:val="18"/>
                <w:szCs w:val="18"/>
                <w:highlight w:val="white"/>
              </w:rPr>
              <w:t xml:space="preserve"> information presented visually, orally, or quantitatively (e.g., in charts, graphs, diagrams, time lines, animations, or interactive elements on Web pages) and explain how the information contributes to an understanding of the text in which it appears.</w:t>
            </w:r>
          </w:p>
          <w:p w14:paraId="671ECB96"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4.8</w:t>
            </w:r>
            <w:r>
              <w:rPr>
                <w:rFonts w:ascii="Arial" w:eastAsia="Arial" w:hAnsi="Arial" w:cs="Arial"/>
                <w:color w:val="333333"/>
                <w:sz w:val="18"/>
                <w:szCs w:val="18"/>
                <w:highlight w:val="white"/>
              </w:rPr>
              <w:t xml:space="preserve">  Explain</w:t>
            </w:r>
            <w:proofErr w:type="gramEnd"/>
            <w:r>
              <w:rPr>
                <w:rFonts w:ascii="Arial" w:eastAsia="Arial" w:hAnsi="Arial" w:cs="Arial"/>
                <w:color w:val="333333"/>
                <w:sz w:val="18"/>
                <w:szCs w:val="18"/>
                <w:highlight w:val="white"/>
              </w:rPr>
              <w:t xml:space="preserve"> how an author uses reasons and evidence to support particular points in a text.</w:t>
            </w:r>
          </w:p>
          <w:p w14:paraId="2375392C" w14:textId="77777777" w:rsidR="00740CE9" w:rsidRDefault="006E625D">
            <w:r>
              <w:rPr>
                <w:rFonts w:ascii="Arial" w:eastAsia="Arial" w:hAnsi="Arial" w:cs="Arial"/>
                <w:b/>
                <w:color w:val="333333"/>
                <w:sz w:val="18"/>
                <w:szCs w:val="18"/>
                <w:highlight w:val="white"/>
              </w:rPr>
              <w:t xml:space="preserve">RI </w:t>
            </w:r>
            <w:proofErr w:type="gramStart"/>
            <w:r>
              <w:rPr>
                <w:rFonts w:ascii="Arial" w:eastAsia="Arial" w:hAnsi="Arial" w:cs="Arial"/>
                <w:b/>
                <w:color w:val="333333"/>
                <w:sz w:val="18"/>
                <w:szCs w:val="18"/>
                <w:highlight w:val="white"/>
              </w:rPr>
              <w:t>4.9</w:t>
            </w:r>
            <w:r>
              <w:rPr>
                <w:rFonts w:ascii="Arial" w:eastAsia="Arial" w:hAnsi="Arial" w:cs="Arial"/>
                <w:color w:val="333333"/>
                <w:sz w:val="18"/>
                <w:szCs w:val="18"/>
                <w:highlight w:val="white"/>
              </w:rPr>
              <w:t xml:space="preserve">  Integrate</w:t>
            </w:r>
            <w:proofErr w:type="gramEnd"/>
            <w:r>
              <w:rPr>
                <w:rFonts w:ascii="Arial" w:eastAsia="Arial" w:hAnsi="Arial" w:cs="Arial"/>
                <w:color w:val="333333"/>
                <w:sz w:val="18"/>
                <w:szCs w:val="18"/>
                <w:highlight w:val="white"/>
              </w:rPr>
              <w:t xml:space="preserve"> information from two texts on the same topic in order to write or speak about the subject knowledgeably.</w:t>
            </w:r>
          </w:p>
          <w:p w14:paraId="631F143D" w14:textId="77777777" w:rsidR="00740CE9" w:rsidRDefault="006E625D">
            <w:r>
              <w:rPr>
                <w:rFonts w:ascii="Arial" w:eastAsia="Arial" w:hAnsi="Arial" w:cs="Arial"/>
                <w:b/>
                <w:color w:val="333333"/>
                <w:sz w:val="18"/>
                <w:szCs w:val="18"/>
                <w:highlight w:val="white"/>
              </w:rPr>
              <w:t xml:space="preserve">W 4.2 </w:t>
            </w:r>
            <w:r>
              <w:rPr>
                <w:rFonts w:ascii="Arial" w:eastAsia="Arial" w:hAnsi="Arial" w:cs="Arial"/>
                <w:color w:val="333333"/>
                <w:sz w:val="18"/>
                <w:szCs w:val="18"/>
                <w:highlight w:val="white"/>
              </w:rPr>
              <w:t>Write informative/explanatory texts to examine a topic and convey ideas and information clearly.</w:t>
            </w:r>
          </w:p>
          <w:p w14:paraId="3A585E66" w14:textId="77777777" w:rsidR="00740CE9" w:rsidRDefault="006E625D">
            <w:r>
              <w:rPr>
                <w:rFonts w:ascii="Arial" w:eastAsia="Arial" w:hAnsi="Arial" w:cs="Arial"/>
                <w:b/>
                <w:color w:val="333333"/>
                <w:sz w:val="18"/>
                <w:szCs w:val="18"/>
                <w:highlight w:val="white"/>
              </w:rPr>
              <w:t xml:space="preserve">W 4.8 </w:t>
            </w:r>
            <w:r>
              <w:rPr>
                <w:rFonts w:ascii="Arial" w:eastAsia="Arial" w:hAnsi="Arial" w:cs="Arial"/>
                <w:color w:val="333333"/>
                <w:sz w:val="18"/>
                <w:szCs w:val="18"/>
                <w:highlight w:val="white"/>
              </w:rPr>
              <w:t>Recall relevant information from experiences or gather relevant information from print or digital sources; take notes and categorize information, and provide a list of sources.</w:t>
            </w:r>
          </w:p>
          <w:p w14:paraId="6B2A3AA8" w14:textId="77777777" w:rsidR="00740CE9" w:rsidRDefault="006E625D">
            <w:r>
              <w:rPr>
                <w:rFonts w:ascii="Arial" w:eastAsia="Arial" w:hAnsi="Arial" w:cs="Arial"/>
                <w:b/>
                <w:color w:val="333333"/>
                <w:sz w:val="18"/>
                <w:szCs w:val="18"/>
                <w:highlight w:val="white"/>
              </w:rPr>
              <w:t xml:space="preserve">S.L. </w:t>
            </w:r>
            <w:proofErr w:type="gramStart"/>
            <w:r>
              <w:rPr>
                <w:rFonts w:ascii="Arial" w:eastAsia="Arial" w:hAnsi="Arial" w:cs="Arial"/>
                <w:b/>
                <w:color w:val="333333"/>
                <w:sz w:val="18"/>
                <w:szCs w:val="18"/>
                <w:highlight w:val="white"/>
              </w:rPr>
              <w:t>4.1A</w:t>
            </w:r>
            <w:r>
              <w:rPr>
                <w:rFonts w:ascii="Arial" w:eastAsia="Arial" w:hAnsi="Arial" w:cs="Arial"/>
                <w:color w:val="333333"/>
                <w:sz w:val="18"/>
                <w:szCs w:val="18"/>
                <w:highlight w:val="white"/>
              </w:rPr>
              <w:t xml:space="preserve">  Come</w:t>
            </w:r>
            <w:proofErr w:type="gramEnd"/>
            <w:r>
              <w:rPr>
                <w:rFonts w:ascii="Arial" w:eastAsia="Arial" w:hAnsi="Arial" w:cs="Arial"/>
                <w:color w:val="333333"/>
                <w:sz w:val="18"/>
                <w:szCs w:val="18"/>
                <w:highlight w:val="white"/>
              </w:rPr>
              <w:t xml:space="preserve"> to discussions prepared, having read or studied required materials; explicitly draw on that preparation and other information known about the topic to explore ideas under discussion.</w:t>
            </w:r>
          </w:p>
          <w:p w14:paraId="4E19236F" w14:textId="77777777" w:rsidR="00740CE9" w:rsidRDefault="006E625D">
            <w:r>
              <w:rPr>
                <w:rFonts w:ascii="Arial" w:eastAsia="Arial" w:hAnsi="Arial" w:cs="Arial"/>
                <w:b/>
                <w:color w:val="333333"/>
                <w:sz w:val="18"/>
                <w:szCs w:val="18"/>
                <w:highlight w:val="white"/>
              </w:rPr>
              <w:t xml:space="preserve">S.L. </w:t>
            </w:r>
            <w:proofErr w:type="gramStart"/>
            <w:r>
              <w:rPr>
                <w:rFonts w:ascii="Arial" w:eastAsia="Arial" w:hAnsi="Arial" w:cs="Arial"/>
                <w:b/>
                <w:color w:val="333333"/>
                <w:sz w:val="18"/>
                <w:szCs w:val="18"/>
                <w:highlight w:val="white"/>
              </w:rPr>
              <w:t>4.1B</w:t>
            </w:r>
            <w:r>
              <w:rPr>
                <w:rFonts w:ascii="Arial" w:eastAsia="Arial" w:hAnsi="Arial" w:cs="Arial"/>
                <w:color w:val="333333"/>
                <w:sz w:val="18"/>
                <w:szCs w:val="18"/>
                <w:highlight w:val="white"/>
              </w:rPr>
              <w:t xml:space="preserve">  Follow</w:t>
            </w:r>
            <w:proofErr w:type="gramEnd"/>
            <w:r>
              <w:rPr>
                <w:rFonts w:ascii="Arial" w:eastAsia="Arial" w:hAnsi="Arial" w:cs="Arial"/>
                <w:color w:val="333333"/>
                <w:sz w:val="18"/>
                <w:szCs w:val="18"/>
                <w:highlight w:val="white"/>
              </w:rPr>
              <w:t xml:space="preserve"> agreed-upon rules for discussions and carry out assigned roles.</w:t>
            </w:r>
          </w:p>
          <w:p w14:paraId="35714273" w14:textId="77777777" w:rsidR="00740CE9" w:rsidRDefault="006E625D">
            <w:r>
              <w:rPr>
                <w:rFonts w:ascii="Arial" w:eastAsia="Arial" w:hAnsi="Arial" w:cs="Arial"/>
                <w:b/>
                <w:color w:val="333333"/>
                <w:sz w:val="18"/>
                <w:szCs w:val="18"/>
                <w:highlight w:val="white"/>
              </w:rPr>
              <w:t xml:space="preserve">S.L. </w:t>
            </w:r>
            <w:proofErr w:type="gramStart"/>
            <w:r>
              <w:rPr>
                <w:rFonts w:ascii="Arial" w:eastAsia="Arial" w:hAnsi="Arial" w:cs="Arial"/>
                <w:b/>
                <w:color w:val="333333"/>
                <w:sz w:val="18"/>
                <w:szCs w:val="18"/>
                <w:highlight w:val="white"/>
              </w:rPr>
              <w:t>4.2</w:t>
            </w:r>
            <w:r>
              <w:rPr>
                <w:rFonts w:ascii="Arial" w:eastAsia="Arial" w:hAnsi="Arial" w:cs="Arial"/>
                <w:color w:val="333333"/>
                <w:sz w:val="18"/>
                <w:szCs w:val="18"/>
                <w:highlight w:val="white"/>
              </w:rPr>
              <w:t xml:space="preserve">  Paraphrase</w:t>
            </w:r>
            <w:proofErr w:type="gramEnd"/>
            <w:r>
              <w:rPr>
                <w:rFonts w:ascii="Arial" w:eastAsia="Arial" w:hAnsi="Arial" w:cs="Arial"/>
                <w:color w:val="333333"/>
                <w:sz w:val="18"/>
                <w:szCs w:val="18"/>
                <w:highlight w:val="white"/>
              </w:rPr>
              <w:t xml:space="preserve"> portions of a text read aloud or information presented in diverse media and formats, including visually, quantitatively, and orally.</w:t>
            </w:r>
          </w:p>
          <w:p w14:paraId="550F098C" w14:textId="77777777" w:rsidR="00740CE9" w:rsidRDefault="006E625D">
            <w:r>
              <w:rPr>
                <w:rFonts w:ascii="Arial" w:eastAsia="Arial" w:hAnsi="Arial" w:cs="Arial"/>
                <w:b/>
                <w:color w:val="333333"/>
                <w:sz w:val="18"/>
                <w:szCs w:val="18"/>
                <w:highlight w:val="white"/>
              </w:rPr>
              <w:t xml:space="preserve">S.L. </w:t>
            </w:r>
            <w:proofErr w:type="gramStart"/>
            <w:r>
              <w:rPr>
                <w:rFonts w:ascii="Arial" w:eastAsia="Arial" w:hAnsi="Arial" w:cs="Arial"/>
                <w:b/>
                <w:color w:val="333333"/>
                <w:sz w:val="18"/>
                <w:szCs w:val="18"/>
                <w:highlight w:val="white"/>
              </w:rPr>
              <w:t>4.3</w:t>
            </w:r>
            <w:r>
              <w:rPr>
                <w:rFonts w:ascii="Arial" w:eastAsia="Arial" w:hAnsi="Arial" w:cs="Arial"/>
                <w:color w:val="333333"/>
                <w:sz w:val="18"/>
                <w:szCs w:val="18"/>
                <w:highlight w:val="white"/>
              </w:rPr>
              <w:t xml:space="preserve">  Identify</w:t>
            </w:r>
            <w:proofErr w:type="gramEnd"/>
            <w:r>
              <w:rPr>
                <w:rFonts w:ascii="Arial" w:eastAsia="Arial" w:hAnsi="Arial" w:cs="Arial"/>
                <w:color w:val="333333"/>
                <w:sz w:val="18"/>
                <w:szCs w:val="18"/>
                <w:highlight w:val="white"/>
              </w:rPr>
              <w:t xml:space="preserve"> the reasons and evidence a speaker provides to support particular points.</w:t>
            </w:r>
          </w:p>
        </w:tc>
      </w:tr>
    </w:tbl>
    <w:p w14:paraId="15C9F4CA" w14:textId="77777777" w:rsidR="00740CE9" w:rsidRDefault="00740CE9"/>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0CE9" w14:paraId="1AC47BCE" w14:textId="77777777">
        <w:tc>
          <w:tcPr>
            <w:tcW w:w="9360" w:type="dxa"/>
          </w:tcPr>
          <w:p w14:paraId="7FC09942" w14:textId="77777777" w:rsidR="00740CE9" w:rsidRDefault="006E625D">
            <w:pPr>
              <w:spacing w:after="0" w:line="240" w:lineRule="auto"/>
            </w:pPr>
            <w:bookmarkStart w:id="1" w:name="h.gjdgxs" w:colFirst="0" w:colLast="0"/>
            <w:bookmarkEnd w:id="1"/>
            <w:r>
              <w:rPr>
                <w:b/>
                <w:sz w:val="24"/>
                <w:szCs w:val="24"/>
              </w:rPr>
              <w:t xml:space="preserve">Performance Task </w:t>
            </w:r>
            <w:r>
              <w:rPr>
                <w:sz w:val="24"/>
                <w:szCs w:val="24"/>
              </w:rPr>
              <w:t>(DOK LEVEL 4)</w:t>
            </w:r>
          </w:p>
        </w:tc>
      </w:tr>
    </w:tbl>
    <w:p w14:paraId="7ECE4701" w14:textId="77777777" w:rsidR="00740CE9" w:rsidRDefault="00740CE9"/>
    <w:p w14:paraId="4A86E1E8" w14:textId="77777777" w:rsidR="00740CE9" w:rsidRDefault="006E625D">
      <w:pPr>
        <w:spacing w:after="0" w:line="240" w:lineRule="auto"/>
      </w:pPr>
      <w:r>
        <w:t>After reading “Where’s the Water?</w:t>
      </w:r>
      <w:proofErr w:type="gramStart"/>
      <w:r>
        <w:t>”,</w:t>
      </w:r>
      <w:proofErr w:type="gramEnd"/>
      <w:r>
        <w:t xml:space="preserve"> “ Water Cycle Poem”, “Water Woes”, “A California Town”, “After the Floods”, and “</w:t>
      </w:r>
      <w:proofErr w:type="spellStart"/>
      <w:r>
        <w:t>Thirstin’s</w:t>
      </w:r>
      <w:proofErr w:type="spellEnd"/>
      <w:r>
        <w:t xml:space="preserve"> Water Cycle”,  write an informational essay that describes how the water cycle impacts daily life.  Support your response with evidence from the texts. Compose an oral report that will be scored using the elements of the scoring guide.</w:t>
      </w:r>
    </w:p>
    <w:p w14:paraId="33955487" w14:textId="77777777" w:rsidR="00740CE9" w:rsidRDefault="00740CE9">
      <w:pPr>
        <w:spacing w:after="0" w:line="240" w:lineRule="auto"/>
      </w:pPr>
    </w:p>
    <w:p w14:paraId="02D89151" w14:textId="77777777" w:rsidR="00740CE9" w:rsidRDefault="00740CE9">
      <w:pPr>
        <w:spacing w:after="0" w:line="240" w:lineRule="auto"/>
      </w:pPr>
    </w:p>
    <w:p w14:paraId="494B94D6" w14:textId="77777777" w:rsidR="00740CE9" w:rsidRDefault="00740CE9">
      <w:pPr>
        <w:spacing w:after="0" w:line="240" w:lineRule="auto"/>
      </w:pPr>
    </w:p>
    <w:p w14:paraId="7399A95D" w14:textId="77777777" w:rsidR="00740CE9" w:rsidRDefault="00740CE9">
      <w:pPr>
        <w:spacing w:after="0" w:line="240" w:lineRule="auto"/>
      </w:pPr>
    </w:p>
    <w:p w14:paraId="69033A89" w14:textId="77777777" w:rsidR="00740CE9" w:rsidRDefault="00740CE9">
      <w:pPr>
        <w:spacing w:after="0" w:line="240" w:lineRule="auto"/>
      </w:pPr>
    </w:p>
    <w:p w14:paraId="3BE98D62" w14:textId="77777777" w:rsidR="00740CE9" w:rsidRDefault="006E625D">
      <w:pPr>
        <w:spacing w:after="0" w:line="240" w:lineRule="auto"/>
        <w:jc w:val="center"/>
      </w:pPr>
      <w:r>
        <w:rPr>
          <w:noProof/>
        </w:rPr>
        <w:lastRenderedPageBreak/>
        <w:drawing>
          <wp:inline distT="114300" distB="114300" distL="114300" distR="114300" wp14:anchorId="4110DBFE" wp14:editId="3ED47451">
            <wp:extent cx="4495800" cy="5943600"/>
            <wp:effectExtent l="0" t="0" r="0" b="0"/>
            <wp:docPr id="1" name="image02.png" descr="Water Cycle Outline.png"/>
            <wp:cNvGraphicFramePr/>
            <a:graphic xmlns:a="http://schemas.openxmlformats.org/drawingml/2006/main">
              <a:graphicData uri="http://schemas.openxmlformats.org/drawingml/2006/picture">
                <pic:pic xmlns:pic="http://schemas.openxmlformats.org/drawingml/2006/picture">
                  <pic:nvPicPr>
                    <pic:cNvPr id="0" name="image02.png" descr="Water Cycle Outline.png"/>
                    <pic:cNvPicPr preferRelativeResize="0"/>
                  </pic:nvPicPr>
                  <pic:blipFill>
                    <a:blip r:embed="rId11"/>
                    <a:srcRect/>
                    <a:stretch>
                      <a:fillRect/>
                    </a:stretch>
                  </pic:blipFill>
                  <pic:spPr>
                    <a:xfrm>
                      <a:off x="0" y="0"/>
                      <a:ext cx="4495800" cy="5943600"/>
                    </a:xfrm>
                    <a:prstGeom prst="rect">
                      <a:avLst/>
                    </a:prstGeom>
                    <a:ln/>
                  </pic:spPr>
                </pic:pic>
              </a:graphicData>
            </a:graphic>
          </wp:inline>
        </w:drawing>
      </w:r>
    </w:p>
    <w:p w14:paraId="09E1CCDC" w14:textId="77777777" w:rsidR="00740CE9" w:rsidRDefault="00740CE9"/>
    <w:sectPr w:rsidR="00740CE9">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D10BC" w14:textId="77777777" w:rsidR="008B412B" w:rsidRDefault="006E625D">
      <w:pPr>
        <w:spacing w:after="0" w:line="240" w:lineRule="auto"/>
      </w:pPr>
      <w:r>
        <w:separator/>
      </w:r>
    </w:p>
  </w:endnote>
  <w:endnote w:type="continuationSeparator" w:id="0">
    <w:p w14:paraId="08F3AC14" w14:textId="77777777" w:rsidR="008B412B" w:rsidRDefault="006E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F277B" w14:textId="77777777" w:rsidR="008B412B" w:rsidRDefault="006E625D">
      <w:pPr>
        <w:spacing w:after="0" w:line="240" w:lineRule="auto"/>
      </w:pPr>
      <w:r>
        <w:separator/>
      </w:r>
    </w:p>
  </w:footnote>
  <w:footnote w:type="continuationSeparator" w:id="0">
    <w:p w14:paraId="6AC53443" w14:textId="77777777" w:rsidR="008B412B" w:rsidRDefault="006E625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75191" w14:textId="77777777" w:rsidR="00740CE9" w:rsidRDefault="006E625D" w:rsidP="00714755">
    <w:pPr>
      <w:tabs>
        <w:tab w:val="center" w:pos="4680"/>
      </w:tabs>
      <w:spacing w:before="720" w:after="0" w:line="240" w:lineRule="auto"/>
    </w:pPr>
    <w:r>
      <w:rPr>
        <w:noProof/>
      </w:rPr>
      <w:drawing>
        <wp:anchor distT="0" distB="0" distL="118745" distR="118745" simplePos="0" relativeHeight="251658240" behindDoc="0" locked="0" layoutInCell="0" hidden="0" allowOverlap="0" wp14:anchorId="3B385810" wp14:editId="7B9736D3">
          <wp:simplePos x="0" y="0"/>
          <wp:positionH relativeFrom="margin">
            <wp:posOffset>-190499</wp:posOffset>
          </wp:positionH>
          <wp:positionV relativeFrom="paragraph">
            <wp:posOffset>495300</wp:posOffset>
          </wp:positionV>
          <wp:extent cx="5953125" cy="674118"/>
          <wp:effectExtent l="0" t="0" r="0" b="0"/>
          <wp:wrapSquare wrapText="bothSides" distT="0" distB="0" distL="118745" distR="118745"/>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5953125" cy="674118"/>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40A9"/>
    <w:multiLevelType w:val="multilevel"/>
    <w:tmpl w:val="967ED5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BBB1B85"/>
    <w:multiLevelType w:val="multilevel"/>
    <w:tmpl w:val="DB0C1C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F425D14"/>
    <w:multiLevelType w:val="multilevel"/>
    <w:tmpl w:val="2F1494C0"/>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4F140EA"/>
    <w:multiLevelType w:val="multilevel"/>
    <w:tmpl w:val="00FC00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392758D9"/>
    <w:multiLevelType w:val="multilevel"/>
    <w:tmpl w:val="906A9A50"/>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5">
    <w:nsid w:val="453541BE"/>
    <w:multiLevelType w:val="multilevel"/>
    <w:tmpl w:val="96861D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5269419A"/>
    <w:multiLevelType w:val="multilevel"/>
    <w:tmpl w:val="F6826F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576050A6"/>
    <w:multiLevelType w:val="multilevel"/>
    <w:tmpl w:val="790662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588B1F03"/>
    <w:multiLevelType w:val="multilevel"/>
    <w:tmpl w:val="CC4C0C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5"/>
  </w:num>
  <w:num w:numId="2">
    <w:abstractNumId w:val="2"/>
  </w:num>
  <w:num w:numId="3">
    <w:abstractNumId w:val="0"/>
  </w:num>
  <w:num w:numId="4">
    <w:abstractNumId w:val="3"/>
  </w:num>
  <w:num w:numId="5">
    <w:abstractNumId w:val="7"/>
  </w:num>
  <w:num w:numId="6">
    <w:abstractNumId w:val="8"/>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E9"/>
    <w:rsid w:val="004D72AF"/>
    <w:rsid w:val="006E625D"/>
    <w:rsid w:val="00714755"/>
    <w:rsid w:val="00740CE9"/>
    <w:rsid w:val="008B4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37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714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755"/>
  </w:style>
  <w:style w:type="paragraph" w:styleId="Footer">
    <w:name w:val="footer"/>
    <w:basedOn w:val="Normal"/>
    <w:link w:val="FooterChar"/>
    <w:uiPriority w:val="99"/>
    <w:unhideWhenUsed/>
    <w:rsid w:val="00714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7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714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755"/>
  </w:style>
  <w:style w:type="paragraph" w:styleId="Footer">
    <w:name w:val="footer"/>
    <w:basedOn w:val="Normal"/>
    <w:link w:val="FooterChar"/>
    <w:uiPriority w:val="99"/>
    <w:unhideWhenUsed/>
    <w:rsid w:val="00714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pa.gov/safewater/kids/flash/flash_watercycle.html" TargetMode="External"/><Relationship Id="rId9" Type="http://schemas.openxmlformats.org/officeDocument/2006/relationships/hyperlink" Target="http://www.readworks.org/passages/water-woes" TargetMode="External"/><Relationship Id="rId10"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1592</Words>
  <Characters>9076</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Throndsen, Jennifer</dc:creator>
  <cp:lastModifiedBy>Michelle Dumas</cp:lastModifiedBy>
  <cp:revision>4</cp:revision>
  <dcterms:created xsi:type="dcterms:W3CDTF">2015-06-13T13:41:00Z</dcterms:created>
  <dcterms:modified xsi:type="dcterms:W3CDTF">2015-09-08T15:15:00Z</dcterms:modified>
</cp:coreProperties>
</file>