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2F5466" w14:textId="77777777" w:rsidR="0035423F" w:rsidRDefault="00A60A31">
      <w:pPr>
        <w:pStyle w:val="Normal1"/>
      </w:pPr>
      <w:bookmarkStart w:id="0" w:name="h.gjdgxs" w:colFirst="0" w:colLast="0"/>
      <w:bookmarkStart w:id="1" w:name="_GoBack"/>
      <w:bookmarkEnd w:id="0"/>
      <w:bookmarkEnd w:id="1"/>
      <w:r>
        <w:rPr>
          <w:b/>
        </w:rPr>
        <w:t xml:space="preserve">  Performance Task Target Standard:</w:t>
      </w:r>
    </w:p>
    <w:p w14:paraId="32C56D93" w14:textId="77777777" w:rsidR="0035423F" w:rsidRDefault="00A60A31">
      <w:pPr>
        <w:pStyle w:val="Normal1"/>
        <w:numPr>
          <w:ilvl w:val="0"/>
          <w:numId w:val="13"/>
        </w:numPr>
        <w:spacing w:after="0" w:line="288" w:lineRule="auto"/>
        <w:ind w:hanging="360"/>
        <w:contextualSpacing/>
        <w:rPr>
          <w:b/>
        </w:rPr>
      </w:pPr>
      <w:r>
        <w:rPr>
          <w:b/>
        </w:rPr>
        <w:t xml:space="preserve">W.5.2 </w:t>
      </w:r>
      <w:r>
        <w:t>Write informative/explanatory tests to examine a topic and convey ideas and information clearly.</w:t>
      </w:r>
    </w:p>
    <w:p w14:paraId="5B0973CC" w14:textId="77777777" w:rsidR="0035423F" w:rsidRDefault="00A60A31">
      <w:pPr>
        <w:pStyle w:val="Normal1"/>
        <w:numPr>
          <w:ilvl w:val="0"/>
          <w:numId w:val="13"/>
        </w:numPr>
        <w:spacing w:after="0" w:line="288" w:lineRule="auto"/>
        <w:ind w:hanging="360"/>
        <w:contextualSpacing/>
        <w:rPr>
          <w:b/>
        </w:rPr>
      </w:pPr>
      <w:r>
        <w:rPr>
          <w:b/>
        </w:rPr>
        <w:t xml:space="preserve">W.5.2.d </w:t>
      </w:r>
      <w:r>
        <w:t xml:space="preserve">Use precise language and domain specific vocabulary to inform about or explain the topic. </w:t>
      </w:r>
    </w:p>
    <w:p w14:paraId="14AC47B5" w14:textId="77777777" w:rsidR="0035423F" w:rsidRDefault="00A60A31">
      <w:pPr>
        <w:pStyle w:val="Normal1"/>
        <w:numPr>
          <w:ilvl w:val="0"/>
          <w:numId w:val="13"/>
        </w:numPr>
        <w:spacing w:after="0"/>
        <w:ind w:hanging="360"/>
        <w:contextualSpacing/>
        <w:rPr>
          <w:b/>
        </w:rPr>
      </w:pPr>
      <w:r>
        <w:rPr>
          <w:b/>
        </w:rPr>
        <w:t xml:space="preserve">Science Standard 2 Objective 1, 2, and 3: </w:t>
      </w:r>
      <w:r>
        <w:t xml:space="preserve">Relate the building up and breaking down of Earth’s surface over time to the various physical land features. </w:t>
      </w:r>
    </w:p>
    <w:p w14:paraId="3047A221" w14:textId="77777777" w:rsidR="0035423F" w:rsidRDefault="0035423F">
      <w:pPr>
        <w:pStyle w:val="Normal1"/>
        <w:spacing w:after="0"/>
      </w:pPr>
    </w:p>
    <w:p w14:paraId="47238861" w14:textId="77777777" w:rsidR="0035423F" w:rsidRDefault="00A60A31">
      <w:pPr>
        <w:pStyle w:val="Normal1"/>
        <w:spacing w:after="0"/>
      </w:pPr>
      <w:r>
        <w:rPr>
          <w:b/>
        </w:rPr>
        <w:t xml:space="preserve">Building Background Knowledge:  </w:t>
      </w:r>
      <w:r>
        <w:t>View and take notes, using a graphic organizer or the following three-column notes.  “Volcanoes and Earthquakes” and “Weathering and Soils</w:t>
      </w:r>
      <w:r w:rsidR="00DB663B">
        <w:t>.”</w:t>
      </w:r>
      <w:r>
        <w:t xml:space="preserve">  For each text, watch the appropriate video section(s) first, then complete the lesson with note-taking on the text. </w:t>
      </w:r>
    </w:p>
    <w:p w14:paraId="3933DA83" w14:textId="77777777" w:rsidR="0035423F" w:rsidRDefault="00A60A31">
      <w:pPr>
        <w:pStyle w:val="Normal1"/>
        <w:spacing w:after="0"/>
        <w:jc w:val="center"/>
      </w:pPr>
      <w:r>
        <w:rPr>
          <w:color w:val="0000FF"/>
          <w:u w:val="single"/>
        </w:rPr>
        <w:t xml:space="preserve">http://www.visuallearningsys.com/subscription/middle_school/volcanoes_and_earthquakes  </w:t>
      </w:r>
    </w:p>
    <w:p w14:paraId="1552B54D" w14:textId="77777777" w:rsidR="0035423F" w:rsidRDefault="00A60A31">
      <w:pPr>
        <w:pStyle w:val="Normal1"/>
        <w:spacing w:after="0"/>
        <w:jc w:val="center"/>
      </w:pPr>
      <w:r>
        <w:rPr>
          <w:color w:val="0000FF"/>
          <w:u w:val="single"/>
        </w:rPr>
        <w:t>http://www.visuallearningsys.com/subscription/middle_school/weathering_and_soils</w:t>
      </w:r>
    </w:p>
    <w:p w14:paraId="2101F90E" w14:textId="77777777" w:rsidR="0035423F" w:rsidRDefault="00A60A31">
      <w:pPr>
        <w:pStyle w:val="Normal1"/>
        <w:spacing w:after="0" w:line="288" w:lineRule="auto"/>
        <w:jc w:val="center"/>
      </w:pPr>
      <w:r>
        <w:rPr>
          <w:u w:val="single"/>
        </w:rPr>
        <w:t>Volcanoes and Earthquakes Video:</w:t>
      </w:r>
    </w:p>
    <w:p w14:paraId="63BC5CC2" w14:textId="77777777" w:rsidR="0035423F" w:rsidRDefault="00A60A31">
      <w:pPr>
        <w:pStyle w:val="Normal1"/>
        <w:spacing w:after="0" w:line="288" w:lineRule="auto"/>
        <w:jc w:val="center"/>
      </w:pPr>
      <w:r>
        <w:t>uen.org &gt;Pioneer Library &gt; Digital Science Online &gt; Subjects &gt; Earth &gt; Volcanoes and Earthquakes</w:t>
      </w:r>
    </w:p>
    <w:p w14:paraId="4C3F740A" w14:textId="77777777" w:rsidR="0035423F" w:rsidRDefault="00A60A31">
      <w:pPr>
        <w:pStyle w:val="Normal1"/>
        <w:spacing w:after="0" w:line="288" w:lineRule="auto"/>
        <w:jc w:val="center"/>
      </w:pPr>
      <w:r>
        <w:rPr>
          <w:u w:val="single"/>
        </w:rPr>
        <w:t>Weathering and Soils Video:</w:t>
      </w:r>
    </w:p>
    <w:p w14:paraId="39537D3F" w14:textId="77777777" w:rsidR="0035423F" w:rsidRDefault="00A60A31">
      <w:pPr>
        <w:pStyle w:val="Normal1"/>
        <w:spacing w:after="0" w:line="288" w:lineRule="auto"/>
        <w:jc w:val="center"/>
      </w:pPr>
      <w:r>
        <w:t>uen.org &gt;</w:t>
      </w:r>
      <w:proofErr w:type="spellStart"/>
      <w:r>
        <w:t>Prioneer</w:t>
      </w:r>
      <w:proofErr w:type="spellEnd"/>
      <w:r>
        <w:t xml:space="preserve"> Library&gt; Digital Science Online &gt; Subjects &gt; Earth &gt; Weathering and Soils </w:t>
      </w: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3510"/>
        <w:gridCol w:w="4290"/>
      </w:tblGrid>
      <w:tr w:rsidR="0035423F" w14:paraId="34B6E761" w14:textId="77777777">
        <w:trPr>
          <w:jc w:val="center"/>
        </w:trPr>
        <w:tc>
          <w:tcPr>
            <w:tcW w:w="1560" w:type="dxa"/>
            <w:shd w:val="clear" w:color="auto" w:fill="000000"/>
            <w:tcMar>
              <w:top w:w="100" w:type="dxa"/>
              <w:left w:w="100" w:type="dxa"/>
              <w:bottom w:w="100" w:type="dxa"/>
              <w:right w:w="100" w:type="dxa"/>
            </w:tcMar>
          </w:tcPr>
          <w:p w14:paraId="52F8BD04" w14:textId="77777777" w:rsidR="0035423F" w:rsidRDefault="00A60A31">
            <w:pPr>
              <w:pStyle w:val="Normal1"/>
              <w:spacing w:after="0" w:line="240" w:lineRule="auto"/>
            </w:pPr>
            <w:r>
              <w:rPr>
                <w:color w:val="FFFFFF"/>
              </w:rPr>
              <w:t>Topic</w:t>
            </w:r>
          </w:p>
        </w:tc>
        <w:tc>
          <w:tcPr>
            <w:tcW w:w="3510" w:type="dxa"/>
            <w:shd w:val="clear" w:color="auto" w:fill="000000"/>
            <w:tcMar>
              <w:top w:w="100" w:type="dxa"/>
              <w:left w:w="100" w:type="dxa"/>
              <w:bottom w:w="100" w:type="dxa"/>
              <w:right w:w="100" w:type="dxa"/>
            </w:tcMar>
          </w:tcPr>
          <w:p w14:paraId="2B782835" w14:textId="77777777" w:rsidR="0035423F" w:rsidRDefault="00A60A31">
            <w:pPr>
              <w:pStyle w:val="Normal1"/>
              <w:spacing w:after="0" w:line="240" w:lineRule="auto"/>
            </w:pPr>
            <w:r>
              <w:rPr>
                <w:color w:val="FFFFFF"/>
              </w:rPr>
              <w:t>Information from the video</w:t>
            </w:r>
          </w:p>
        </w:tc>
        <w:tc>
          <w:tcPr>
            <w:tcW w:w="4290" w:type="dxa"/>
            <w:shd w:val="clear" w:color="auto" w:fill="000000"/>
            <w:tcMar>
              <w:top w:w="100" w:type="dxa"/>
              <w:left w:w="100" w:type="dxa"/>
              <w:bottom w:w="100" w:type="dxa"/>
              <w:right w:w="100" w:type="dxa"/>
            </w:tcMar>
          </w:tcPr>
          <w:p w14:paraId="3BAB465B" w14:textId="77777777" w:rsidR="0035423F" w:rsidRDefault="00A60A31">
            <w:pPr>
              <w:pStyle w:val="Normal1"/>
              <w:spacing w:after="0" w:line="240" w:lineRule="auto"/>
            </w:pPr>
            <w:r>
              <w:rPr>
                <w:color w:val="FFFFFF"/>
              </w:rPr>
              <w:t>Information from the articles</w:t>
            </w:r>
          </w:p>
        </w:tc>
      </w:tr>
      <w:tr w:rsidR="0035423F" w14:paraId="6BEF0CA2" w14:textId="77777777">
        <w:trPr>
          <w:jc w:val="center"/>
        </w:trPr>
        <w:tc>
          <w:tcPr>
            <w:tcW w:w="1560" w:type="dxa"/>
            <w:tcMar>
              <w:top w:w="100" w:type="dxa"/>
              <w:left w:w="100" w:type="dxa"/>
              <w:bottom w:w="100" w:type="dxa"/>
              <w:right w:w="100" w:type="dxa"/>
            </w:tcMar>
          </w:tcPr>
          <w:p w14:paraId="67D7314E" w14:textId="77777777" w:rsidR="0035423F" w:rsidRDefault="00A60A31">
            <w:pPr>
              <w:pStyle w:val="Normal1"/>
              <w:spacing w:after="0" w:line="240" w:lineRule="auto"/>
            </w:pPr>
            <w:r>
              <w:t>Volcanoes</w:t>
            </w:r>
          </w:p>
        </w:tc>
        <w:tc>
          <w:tcPr>
            <w:tcW w:w="3510" w:type="dxa"/>
            <w:tcMar>
              <w:top w:w="100" w:type="dxa"/>
              <w:left w:w="100" w:type="dxa"/>
              <w:bottom w:w="100" w:type="dxa"/>
              <w:right w:w="100" w:type="dxa"/>
            </w:tcMar>
          </w:tcPr>
          <w:p w14:paraId="458B5899" w14:textId="77777777" w:rsidR="0035423F" w:rsidRDefault="0035423F">
            <w:pPr>
              <w:pStyle w:val="Normal1"/>
              <w:spacing w:after="0" w:line="240" w:lineRule="auto"/>
            </w:pPr>
          </w:p>
          <w:p w14:paraId="0DD2C891" w14:textId="77777777" w:rsidR="0035423F" w:rsidRDefault="0035423F">
            <w:pPr>
              <w:pStyle w:val="Normal1"/>
              <w:spacing w:after="0" w:line="240" w:lineRule="auto"/>
            </w:pPr>
          </w:p>
          <w:p w14:paraId="6A651420" w14:textId="77777777" w:rsidR="0035423F" w:rsidRDefault="0035423F">
            <w:pPr>
              <w:pStyle w:val="Normal1"/>
              <w:spacing w:after="0" w:line="240" w:lineRule="auto"/>
            </w:pPr>
          </w:p>
          <w:p w14:paraId="42C20B55" w14:textId="77777777" w:rsidR="0035423F" w:rsidRDefault="0035423F">
            <w:pPr>
              <w:pStyle w:val="Normal1"/>
              <w:spacing w:after="0" w:line="240" w:lineRule="auto"/>
            </w:pPr>
          </w:p>
          <w:p w14:paraId="29399173" w14:textId="77777777" w:rsidR="0035423F" w:rsidRDefault="0035423F">
            <w:pPr>
              <w:pStyle w:val="Normal1"/>
              <w:spacing w:after="0" w:line="240" w:lineRule="auto"/>
            </w:pPr>
          </w:p>
          <w:p w14:paraId="208DACE4" w14:textId="77777777" w:rsidR="0035423F" w:rsidRDefault="0035423F">
            <w:pPr>
              <w:pStyle w:val="Normal1"/>
              <w:spacing w:after="0" w:line="240" w:lineRule="auto"/>
            </w:pPr>
          </w:p>
        </w:tc>
        <w:tc>
          <w:tcPr>
            <w:tcW w:w="4290" w:type="dxa"/>
            <w:tcMar>
              <w:top w:w="100" w:type="dxa"/>
              <w:left w:w="100" w:type="dxa"/>
              <w:bottom w:w="100" w:type="dxa"/>
              <w:right w:w="100" w:type="dxa"/>
            </w:tcMar>
          </w:tcPr>
          <w:p w14:paraId="762E5E92" w14:textId="77777777" w:rsidR="0035423F" w:rsidRDefault="0035423F">
            <w:pPr>
              <w:pStyle w:val="Normal1"/>
              <w:spacing w:after="0" w:line="240" w:lineRule="auto"/>
            </w:pPr>
          </w:p>
        </w:tc>
      </w:tr>
      <w:tr w:rsidR="0035423F" w14:paraId="2F6D1AE4" w14:textId="77777777">
        <w:trPr>
          <w:jc w:val="center"/>
        </w:trPr>
        <w:tc>
          <w:tcPr>
            <w:tcW w:w="1560" w:type="dxa"/>
            <w:tcMar>
              <w:top w:w="100" w:type="dxa"/>
              <w:left w:w="100" w:type="dxa"/>
              <w:bottom w:w="100" w:type="dxa"/>
              <w:right w:w="100" w:type="dxa"/>
            </w:tcMar>
          </w:tcPr>
          <w:p w14:paraId="4CC49DF5" w14:textId="77777777" w:rsidR="0035423F" w:rsidRDefault="00A60A31">
            <w:pPr>
              <w:pStyle w:val="Normal1"/>
              <w:spacing w:after="0" w:line="240" w:lineRule="auto"/>
            </w:pPr>
            <w:r>
              <w:t>Weathering and Erosion</w:t>
            </w:r>
          </w:p>
        </w:tc>
        <w:tc>
          <w:tcPr>
            <w:tcW w:w="3510" w:type="dxa"/>
            <w:tcMar>
              <w:top w:w="100" w:type="dxa"/>
              <w:left w:w="100" w:type="dxa"/>
              <w:bottom w:w="100" w:type="dxa"/>
              <w:right w:w="100" w:type="dxa"/>
            </w:tcMar>
          </w:tcPr>
          <w:p w14:paraId="2DECAAA1" w14:textId="77777777" w:rsidR="0035423F" w:rsidRDefault="0035423F">
            <w:pPr>
              <w:pStyle w:val="Normal1"/>
              <w:spacing w:after="0" w:line="240" w:lineRule="auto"/>
            </w:pPr>
          </w:p>
          <w:p w14:paraId="6B5AA82B" w14:textId="77777777" w:rsidR="0035423F" w:rsidRDefault="0035423F">
            <w:pPr>
              <w:pStyle w:val="Normal1"/>
              <w:spacing w:after="0" w:line="240" w:lineRule="auto"/>
            </w:pPr>
          </w:p>
          <w:p w14:paraId="0FF276FB" w14:textId="77777777" w:rsidR="0035423F" w:rsidRDefault="0035423F">
            <w:pPr>
              <w:pStyle w:val="Normal1"/>
              <w:spacing w:after="0" w:line="240" w:lineRule="auto"/>
            </w:pPr>
          </w:p>
          <w:p w14:paraId="63CB2A50" w14:textId="77777777" w:rsidR="0035423F" w:rsidRDefault="0035423F">
            <w:pPr>
              <w:pStyle w:val="Normal1"/>
              <w:spacing w:after="0" w:line="240" w:lineRule="auto"/>
            </w:pPr>
          </w:p>
          <w:p w14:paraId="04232292" w14:textId="77777777" w:rsidR="0035423F" w:rsidRDefault="0035423F">
            <w:pPr>
              <w:pStyle w:val="Normal1"/>
              <w:spacing w:after="0" w:line="240" w:lineRule="auto"/>
            </w:pPr>
          </w:p>
          <w:p w14:paraId="52F1F6E8" w14:textId="77777777" w:rsidR="0035423F" w:rsidRDefault="0035423F">
            <w:pPr>
              <w:pStyle w:val="Normal1"/>
              <w:spacing w:after="0" w:line="240" w:lineRule="auto"/>
            </w:pPr>
          </w:p>
          <w:p w14:paraId="279A0124" w14:textId="77777777" w:rsidR="0035423F" w:rsidRDefault="0035423F">
            <w:pPr>
              <w:pStyle w:val="Normal1"/>
              <w:spacing w:after="0" w:line="240" w:lineRule="auto"/>
            </w:pPr>
          </w:p>
        </w:tc>
        <w:tc>
          <w:tcPr>
            <w:tcW w:w="4290" w:type="dxa"/>
            <w:tcMar>
              <w:top w:w="100" w:type="dxa"/>
              <w:left w:w="100" w:type="dxa"/>
              <w:bottom w:w="100" w:type="dxa"/>
              <w:right w:w="100" w:type="dxa"/>
            </w:tcMar>
          </w:tcPr>
          <w:p w14:paraId="5A2A9A44" w14:textId="77777777" w:rsidR="0035423F" w:rsidRDefault="0035423F">
            <w:pPr>
              <w:pStyle w:val="Normal1"/>
              <w:spacing w:after="0" w:line="240" w:lineRule="auto"/>
            </w:pPr>
          </w:p>
        </w:tc>
      </w:tr>
      <w:tr w:rsidR="0035423F" w14:paraId="065DDA17" w14:textId="77777777">
        <w:trPr>
          <w:jc w:val="center"/>
        </w:trPr>
        <w:tc>
          <w:tcPr>
            <w:tcW w:w="1560" w:type="dxa"/>
            <w:tcMar>
              <w:top w:w="100" w:type="dxa"/>
              <w:left w:w="100" w:type="dxa"/>
              <w:bottom w:w="100" w:type="dxa"/>
              <w:right w:w="100" w:type="dxa"/>
            </w:tcMar>
          </w:tcPr>
          <w:p w14:paraId="07AD5DCB" w14:textId="77777777" w:rsidR="0035423F" w:rsidRDefault="00A60A31">
            <w:pPr>
              <w:pStyle w:val="Normal1"/>
              <w:spacing w:after="0" w:line="240" w:lineRule="auto"/>
            </w:pPr>
            <w:r>
              <w:t>Earthquakes</w:t>
            </w:r>
          </w:p>
        </w:tc>
        <w:tc>
          <w:tcPr>
            <w:tcW w:w="3510" w:type="dxa"/>
            <w:tcMar>
              <w:top w:w="100" w:type="dxa"/>
              <w:left w:w="100" w:type="dxa"/>
              <w:bottom w:w="100" w:type="dxa"/>
              <w:right w:w="100" w:type="dxa"/>
            </w:tcMar>
          </w:tcPr>
          <w:p w14:paraId="20F3FABB" w14:textId="77777777" w:rsidR="0035423F" w:rsidRDefault="0035423F">
            <w:pPr>
              <w:pStyle w:val="Normal1"/>
              <w:spacing w:after="0" w:line="240" w:lineRule="auto"/>
            </w:pPr>
          </w:p>
          <w:p w14:paraId="4AE6A46F" w14:textId="77777777" w:rsidR="0035423F" w:rsidRDefault="0035423F">
            <w:pPr>
              <w:pStyle w:val="Normal1"/>
              <w:spacing w:after="0" w:line="240" w:lineRule="auto"/>
            </w:pPr>
          </w:p>
          <w:p w14:paraId="0D3F21A0" w14:textId="77777777" w:rsidR="0035423F" w:rsidRDefault="0035423F">
            <w:pPr>
              <w:pStyle w:val="Normal1"/>
              <w:spacing w:after="0" w:line="240" w:lineRule="auto"/>
            </w:pPr>
          </w:p>
          <w:p w14:paraId="49F9AECC" w14:textId="77777777" w:rsidR="0035423F" w:rsidRDefault="0035423F">
            <w:pPr>
              <w:pStyle w:val="Normal1"/>
              <w:spacing w:after="0" w:line="240" w:lineRule="auto"/>
            </w:pPr>
          </w:p>
          <w:p w14:paraId="0AB3A061" w14:textId="77777777" w:rsidR="0035423F" w:rsidRDefault="0035423F">
            <w:pPr>
              <w:pStyle w:val="Normal1"/>
              <w:spacing w:after="0" w:line="240" w:lineRule="auto"/>
            </w:pPr>
          </w:p>
          <w:p w14:paraId="281C5BAB" w14:textId="77777777" w:rsidR="0035423F" w:rsidRDefault="0035423F">
            <w:pPr>
              <w:pStyle w:val="Normal1"/>
              <w:spacing w:after="0" w:line="240" w:lineRule="auto"/>
            </w:pPr>
          </w:p>
          <w:p w14:paraId="62F56BF6" w14:textId="77777777" w:rsidR="0035423F" w:rsidRDefault="0035423F">
            <w:pPr>
              <w:pStyle w:val="Normal1"/>
              <w:spacing w:after="0" w:line="240" w:lineRule="auto"/>
            </w:pPr>
          </w:p>
          <w:p w14:paraId="7C3BA916" w14:textId="77777777" w:rsidR="0035423F" w:rsidRDefault="0035423F">
            <w:pPr>
              <w:pStyle w:val="Normal1"/>
              <w:spacing w:after="0" w:line="240" w:lineRule="auto"/>
            </w:pPr>
          </w:p>
        </w:tc>
        <w:tc>
          <w:tcPr>
            <w:tcW w:w="4290" w:type="dxa"/>
            <w:tcMar>
              <w:top w:w="100" w:type="dxa"/>
              <w:left w:w="100" w:type="dxa"/>
              <w:bottom w:w="100" w:type="dxa"/>
              <w:right w:w="100" w:type="dxa"/>
            </w:tcMar>
          </w:tcPr>
          <w:p w14:paraId="17D2A057" w14:textId="77777777" w:rsidR="0035423F" w:rsidRDefault="0035423F">
            <w:pPr>
              <w:pStyle w:val="Normal1"/>
              <w:spacing w:after="0" w:line="240" w:lineRule="auto"/>
            </w:pPr>
          </w:p>
        </w:tc>
      </w:tr>
    </w:tbl>
    <w:p w14:paraId="59844579" w14:textId="77777777" w:rsidR="0035423F" w:rsidRDefault="0035423F">
      <w:pPr>
        <w:pStyle w:val="Normal1"/>
        <w:spacing w:after="0"/>
      </w:pPr>
    </w:p>
    <w:tbl>
      <w:tblPr>
        <w:tblStyle w:val="a0"/>
        <w:tblW w:w="92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39"/>
      </w:tblGrid>
      <w:tr w:rsidR="0035423F" w14:paraId="32E79915" w14:textId="77777777">
        <w:trPr>
          <w:trHeight w:val="460"/>
        </w:trPr>
        <w:tc>
          <w:tcPr>
            <w:tcW w:w="9239" w:type="dxa"/>
          </w:tcPr>
          <w:p w14:paraId="426A17BC" w14:textId="77777777" w:rsidR="0035423F" w:rsidRDefault="00A60A31">
            <w:pPr>
              <w:pStyle w:val="Normal1"/>
              <w:spacing w:after="0" w:line="240" w:lineRule="auto"/>
              <w:jc w:val="center"/>
            </w:pPr>
            <w:r>
              <w:rPr>
                <w:b/>
                <w:sz w:val="32"/>
                <w:szCs w:val="32"/>
              </w:rPr>
              <w:t>Text Set #1: Volcanos</w:t>
            </w:r>
          </w:p>
          <w:p w14:paraId="7B1D6CE5" w14:textId="77777777" w:rsidR="0035423F" w:rsidRDefault="00D16E22">
            <w:pPr>
              <w:pStyle w:val="Normal1"/>
              <w:spacing w:after="0" w:line="240" w:lineRule="auto"/>
              <w:jc w:val="center"/>
            </w:pPr>
            <w:hyperlink r:id="rId8" w:anchor="article/ar832142">
              <w:r w:rsidR="00A60A31">
                <w:rPr>
                  <w:color w:val="1155CC"/>
                  <w:u w:val="single"/>
                </w:rPr>
                <w:t>http://www.worldbookonline.com/kids/home#article/ar832142</w:t>
              </w:r>
            </w:hyperlink>
          </w:p>
        </w:tc>
      </w:tr>
    </w:tbl>
    <w:p w14:paraId="79E89943" w14:textId="77777777" w:rsidR="0035423F" w:rsidRDefault="0035423F">
      <w:pPr>
        <w:pStyle w:val="Normal1"/>
      </w:pPr>
    </w:p>
    <w:tbl>
      <w:tblPr>
        <w:tblStyle w:val="a1"/>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5423F" w14:paraId="7230303E" w14:textId="77777777">
        <w:tc>
          <w:tcPr>
            <w:tcW w:w="9576" w:type="dxa"/>
            <w:shd w:val="clear" w:color="auto" w:fill="C5E0B3"/>
          </w:tcPr>
          <w:p w14:paraId="6B4C88FD" w14:textId="77777777" w:rsidR="0035423F" w:rsidRDefault="00A60A31">
            <w:pPr>
              <w:pStyle w:val="Normal1"/>
            </w:pPr>
            <w:r>
              <w:rPr>
                <w:sz w:val="32"/>
                <w:szCs w:val="32"/>
              </w:rPr>
              <w:t>LEVEL 1: Key Ideas and Details</w:t>
            </w:r>
          </w:p>
        </w:tc>
      </w:tr>
    </w:tbl>
    <w:p w14:paraId="3DB7AEBD" w14:textId="77777777" w:rsidR="0035423F" w:rsidRDefault="0035423F">
      <w:pPr>
        <w:pStyle w:val="Normal1"/>
        <w:spacing w:after="0"/>
      </w:pPr>
    </w:p>
    <w:p w14:paraId="4AB75802" w14:textId="77777777" w:rsidR="0035423F" w:rsidRDefault="00A60A31">
      <w:pPr>
        <w:pStyle w:val="Normal1"/>
      </w:pPr>
      <w:r>
        <w:rPr>
          <w:b/>
        </w:rPr>
        <w:t>General Understandings</w:t>
      </w:r>
    </w:p>
    <w:p w14:paraId="76B82C46" w14:textId="77777777" w:rsidR="0035423F" w:rsidRDefault="00A60A31">
      <w:pPr>
        <w:pStyle w:val="Normal1"/>
        <w:numPr>
          <w:ilvl w:val="0"/>
          <w:numId w:val="12"/>
        </w:numPr>
        <w:ind w:hanging="360"/>
        <w:contextualSpacing/>
      </w:pPr>
      <w:r>
        <w:t>Using the information in the text, what is the definition of a volcano? R.I.5.1</w:t>
      </w:r>
    </w:p>
    <w:p w14:paraId="12877AAF" w14:textId="77777777" w:rsidR="0035423F" w:rsidRDefault="00A60A31">
      <w:pPr>
        <w:pStyle w:val="Normal1"/>
        <w:numPr>
          <w:ilvl w:val="0"/>
          <w:numId w:val="12"/>
        </w:numPr>
        <w:spacing w:after="0" w:line="240" w:lineRule="auto"/>
        <w:ind w:hanging="360"/>
        <w:contextualSpacing/>
      </w:pPr>
      <w:r>
        <w:t>What are the different types of volcanoes? R.I.5.1</w:t>
      </w:r>
    </w:p>
    <w:p w14:paraId="727A4BC9" w14:textId="77777777" w:rsidR="0035423F" w:rsidRDefault="00A60A31">
      <w:pPr>
        <w:pStyle w:val="Normal1"/>
        <w:numPr>
          <w:ilvl w:val="0"/>
          <w:numId w:val="12"/>
        </w:numPr>
        <w:spacing w:after="0" w:line="240" w:lineRule="auto"/>
        <w:ind w:hanging="360"/>
        <w:contextualSpacing/>
      </w:pPr>
      <w:r>
        <w:t>How are volcanoes formed? R.I.5.1</w:t>
      </w:r>
    </w:p>
    <w:p w14:paraId="58BA5168" w14:textId="77777777" w:rsidR="0035423F" w:rsidRDefault="0035423F">
      <w:pPr>
        <w:pStyle w:val="Normal1"/>
        <w:spacing w:after="0" w:line="240" w:lineRule="auto"/>
      </w:pPr>
    </w:p>
    <w:p w14:paraId="7ED1F87D" w14:textId="77777777" w:rsidR="0035423F" w:rsidRDefault="00A60A31">
      <w:pPr>
        <w:pStyle w:val="Normal1"/>
      </w:pPr>
      <w:r>
        <w:rPr>
          <w:b/>
        </w:rPr>
        <w:t>Key Ideas and Details</w:t>
      </w:r>
    </w:p>
    <w:p w14:paraId="5836E153" w14:textId="77777777" w:rsidR="0035423F" w:rsidRDefault="00A60A31">
      <w:pPr>
        <w:pStyle w:val="Normal1"/>
        <w:numPr>
          <w:ilvl w:val="0"/>
          <w:numId w:val="11"/>
        </w:numPr>
        <w:ind w:hanging="360"/>
        <w:contextualSpacing/>
      </w:pPr>
      <w:r>
        <w:t xml:space="preserve">What is the main idea of the text? R.5.1, R.5.2 </w:t>
      </w:r>
    </w:p>
    <w:p w14:paraId="4C6F0831" w14:textId="77777777" w:rsidR="0035423F" w:rsidRDefault="00A60A31">
      <w:pPr>
        <w:pStyle w:val="Normal1"/>
        <w:numPr>
          <w:ilvl w:val="0"/>
          <w:numId w:val="11"/>
        </w:numPr>
        <w:ind w:hanging="360"/>
        <w:contextualSpacing/>
      </w:pPr>
      <w:r>
        <w:t xml:space="preserve">What details support the main idea? R.5.1, R.5.2 </w:t>
      </w:r>
    </w:p>
    <w:p w14:paraId="5A9A0DE0" w14:textId="77777777" w:rsidR="0035423F" w:rsidRDefault="00A60A31">
      <w:pPr>
        <w:pStyle w:val="Normal1"/>
        <w:numPr>
          <w:ilvl w:val="0"/>
          <w:numId w:val="11"/>
        </w:numPr>
        <w:ind w:hanging="360"/>
        <w:contextualSpacing/>
      </w:pPr>
      <w:r>
        <w:t>What details are inferred from the text? Accurately quote details from the text to support this inference.  R.5.1</w:t>
      </w:r>
    </w:p>
    <w:p w14:paraId="63132E8D" w14:textId="77777777" w:rsidR="0035423F" w:rsidRDefault="0035423F">
      <w:pPr>
        <w:pStyle w:val="Normal1"/>
      </w:pPr>
    </w:p>
    <w:tbl>
      <w:tblPr>
        <w:tblStyle w:val="a2"/>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5423F" w14:paraId="4B96ABF8" w14:textId="77777777">
        <w:tc>
          <w:tcPr>
            <w:tcW w:w="9576" w:type="dxa"/>
            <w:shd w:val="clear" w:color="auto" w:fill="C5E0B3"/>
          </w:tcPr>
          <w:p w14:paraId="71EDD1CD" w14:textId="77777777" w:rsidR="0035423F" w:rsidRDefault="00A60A31">
            <w:pPr>
              <w:pStyle w:val="Normal1"/>
            </w:pPr>
            <w:r>
              <w:rPr>
                <w:sz w:val="32"/>
                <w:szCs w:val="32"/>
              </w:rPr>
              <w:t>LEVEL 2: Craft and Structure</w:t>
            </w:r>
          </w:p>
        </w:tc>
      </w:tr>
    </w:tbl>
    <w:p w14:paraId="6E5024BB" w14:textId="77777777" w:rsidR="0035423F" w:rsidRDefault="0035423F">
      <w:pPr>
        <w:pStyle w:val="Normal1"/>
      </w:pPr>
    </w:p>
    <w:p w14:paraId="139DF965" w14:textId="77777777" w:rsidR="0035423F" w:rsidRDefault="00A60A31">
      <w:pPr>
        <w:pStyle w:val="Normal1"/>
      </w:pPr>
      <w:r>
        <w:rPr>
          <w:b/>
        </w:rPr>
        <w:t>Vocabulary</w:t>
      </w:r>
    </w:p>
    <w:p w14:paraId="2E755B0E" w14:textId="77777777" w:rsidR="0035423F" w:rsidRDefault="00A60A31">
      <w:pPr>
        <w:pStyle w:val="Normal1"/>
        <w:numPr>
          <w:ilvl w:val="0"/>
          <w:numId w:val="10"/>
        </w:numPr>
        <w:spacing w:after="0" w:line="240" w:lineRule="auto"/>
        <w:ind w:hanging="360"/>
        <w:contextualSpacing/>
      </w:pPr>
      <w:r>
        <w:t xml:space="preserve">What is the difference between </w:t>
      </w:r>
      <w:r>
        <w:rPr>
          <w:i/>
        </w:rPr>
        <w:t>magma</w:t>
      </w:r>
      <w:r>
        <w:t xml:space="preserve"> and </w:t>
      </w:r>
      <w:r>
        <w:rPr>
          <w:i/>
        </w:rPr>
        <w:t>lava</w:t>
      </w:r>
      <w:r>
        <w:t>? R.I.5.4</w:t>
      </w:r>
    </w:p>
    <w:p w14:paraId="6732E6E0" w14:textId="77777777" w:rsidR="0035423F" w:rsidRDefault="00A60A31">
      <w:pPr>
        <w:pStyle w:val="Normal1"/>
        <w:numPr>
          <w:ilvl w:val="0"/>
          <w:numId w:val="10"/>
        </w:numPr>
        <w:spacing w:after="0" w:line="240" w:lineRule="auto"/>
        <w:ind w:hanging="360"/>
        <w:contextualSpacing/>
      </w:pPr>
      <w:r>
        <w:t xml:space="preserve">What happens during an </w:t>
      </w:r>
      <w:r>
        <w:rPr>
          <w:i/>
        </w:rPr>
        <w:t>eruption</w:t>
      </w:r>
      <w:r>
        <w:t>? R.I.5.4</w:t>
      </w:r>
    </w:p>
    <w:p w14:paraId="26D00175" w14:textId="77777777" w:rsidR="0035423F" w:rsidRDefault="00A60A31">
      <w:pPr>
        <w:pStyle w:val="Normal1"/>
        <w:numPr>
          <w:ilvl w:val="0"/>
          <w:numId w:val="10"/>
        </w:numPr>
        <w:spacing w:after="0" w:line="240" w:lineRule="auto"/>
        <w:ind w:hanging="360"/>
        <w:contextualSpacing/>
      </w:pPr>
      <w:r>
        <w:t xml:space="preserve">What is a </w:t>
      </w:r>
      <w:r>
        <w:rPr>
          <w:i/>
        </w:rPr>
        <w:t>rock fragment</w:t>
      </w:r>
      <w:r>
        <w:t>? R.I.5.4</w:t>
      </w:r>
    </w:p>
    <w:p w14:paraId="14D4B66E" w14:textId="77777777" w:rsidR="0035423F" w:rsidRDefault="00A60A31">
      <w:pPr>
        <w:pStyle w:val="Normal1"/>
        <w:numPr>
          <w:ilvl w:val="0"/>
          <w:numId w:val="10"/>
        </w:numPr>
        <w:spacing w:after="0" w:line="240" w:lineRule="auto"/>
        <w:ind w:hanging="360"/>
        <w:contextualSpacing/>
      </w:pPr>
      <w:r>
        <w:t xml:space="preserve">What is an </w:t>
      </w:r>
      <w:r>
        <w:rPr>
          <w:i/>
        </w:rPr>
        <w:t>extinct volcano</w:t>
      </w:r>
      <w:r>
        <w:t>? R.I.5.4</w:t>
      </w:r>
    </w:p>
    <w:p w14:paraId="3F675408" w14:textId="77777777" w:rsidR="0035423F" w:rsidRDefault="0035423F" w:rsidP="00D16E22">
      <w:pPr>
        <w:pStyle w:val="Normal1"/>
        <w:spacing w:after="0" w:line="240" w:lineRule="auto"/>
        <w:ind w:left="720"/>
        <w:contextualSpacing/>
      </w:pPr>
    </w:p>
    <w:p w14:paraId="7A0F87FA" w14:textId="77777777" w:rsidR="0035423F" w:rsidRDefault="00A60A31">
      <w:pPr>
        <w:pStyle w:val="Normal1"/>
      </w:pPr>
      <w:r>
        <w:rPr>
          <w:b/>
        </w:rPr>
        <w:t>Structure</w:t>
      </w:r>
    </w:p>
    <w:p w14:paraId="40E07031" w14:textId="77777777" w:rsidR="0035423F" w:rsidRDefault="00A60A31">
      <w:pPr>
        <w:pStyle w:val="Normal1"/>
        <w:numPr>
          <w:ilvl w:val="0"/>
          <w:numId w:val="10"/>
        </w:numPr>
        <w:spacing w:after="0" w:line="240" w:lineRule="auto"/>
        <w:ind w:hanging="360"/>
        <w:contextualSpacing/>
      </w:pPr>
      <w:r>
        <w:t>How is the text organized?  R.I.5.5</w:t>
      </w:r>
    </w:p>
    <w:p w14:paraId="7D3CD0B4" w14:textId="77777777" w:rsidR="0035423F" w:rsidRDefault="00A60A31">
      <w:pPr>
        <w:pStyle w:val="Normal1"/>
        <w:numPr>
          <w:ilvl w:val="0"/>
          <w:numId w:val="10"/>
        </w:numPr>
        <w:spacing w:after="0" w:line="240" w:lineRule="auto"/>
        <w:ind w:hanging="360"/>
        <w:contextualSpacing/>
      </w:pPr>
      <w:r>
        <w:t>Why did the author use this type of text structure? R.I.5</w:t>
      </w:r>
    </w:p>
    <w:p w14:paraId="211F7F7B" w14:textId="77777777" w:rsidR="0035423F" w:rsidRDefault="0035423F">
      <w:pPr>
        <w:pStyle w:val="Normal1"/>
        <w:spacing w:after="0" w:line="240" w:lineRule="auto"/>
      </w:pPr>
    </w:p>
    <w:p w14:paraId="506A4F59" w14:textId="77777777" w:rsidR="0035423F" w:rsidRDefault="00A60A31">
      <w:pPr>
        <w:pStyle w:val="Normal1"/>
      </w:pPr>
      <w:r>
        <w:rPr>
          <w:b/>
        </w:rPr>
        <w:t>Author’s Craft</w:t>
      </w:r>
    </w:p>
    <w:p w14:paraId="1972F5FB" w14:textId="77777777" w:rsidR="0035423F" w:rsidRDefault="00A60A31">
      <w:pPr>
        <w:pStyle w:val="Normal1"/>
        <w:numPr>
          <w:ilvl w:val="0"/>
          <w:numId w:val="8"/>
        </w:numPr>
        <w:spacing w:after="0" w:line="240" w:lineRule="auto"/>
        <w:ind w:hanging="360"/>
        <w:contextualSpacing/>
      </w:pPr>
      <w:r>
        <w:t>What does the author want us to know about volcanoes? R.I.5.6</w:t>
      </w:r>
    </w:p>
    <w:p w14:paraId="6A536031" w14:textId="77777777" w:rsidR="0035423F" w:rsidRDefault="00A60A31">
      <w:pPr>
        <w:pStyle w:val="Normal1"/>
        <w:numPr>
          <w:ilvl w:val="0"/>
          <w:numId w:val="8"/>
        </w:numPr>
        <w:spacing w:after="0" w:line="240" w:lineRule="auto"/>
        <w:ind w:hanging="360"/>
        <w:contextualSpacing/>
      </w:pPr>
      <w:r>
        <w:t>Why did the author give the pronunciation for words?  How does this help the reader? RF.5.3.a</w:t>
      </w:r>
    </w:p>
    <w:p w14:paraId="1B9E38FB" w14:textId="77777777" w:rsidR="0035423F" w:rsidRDefault="00A60A31">
      <w:pPr>
        <w:pStyle w:val="Normal1"/>
        <w:numPr>
          <w:ilvl w:val="1"/>
          <w:numId w:val="8"/>
        </w:numPr>
        <w:spacing w:after="0" w:line="240" w:lineRule="auto"/>
        <w:ind w:hanging="360"/>
        <w:contextualSpacing/>
      </w:pPr>
      <w:r>
        <w:t xml:space="preserve">(e.g. </w:t>
      </w:r>
      <w:r>
        <w:rPr>
          <w:i/>
        </w:rPr>
        <w:t xml:space="preserve">extinct </w:t>
      </w:r>
      <w:r>
        <w:t>&lt;&lt;</w:t>
      </w:r>
      <w:proofErr w:type="spellStart"/>
      <w:r>
        <w:t>ehk</w:t>
      </w:r>
      <w:proofErr w:type="spellEnd"/>
      <w:r>
        <w:t xml:space="preserve"> STIHNGKT&gt;&gt;)</w:t>
      </w:r>
    </w:p>
    <w:p w14:paraId="1FFCAE5B" w14:textId="77777777" w:rsidR="0035423F" w:rsidRDefault="0035423F">
      <w:pPr>
        <w:pStyle w:val="Normal1"/>
        <w:spacing w:after="0" w:line="240" w:lineRule="auto"/>
      </w:pPr>
    </w:p>
    <w:p w14:paraId="3BB9A33D" w14:textId="77777777" w:rsidR="0035423F" w:rsidRDefault="0035423F">
      <w:pPr>
        <w:pStyle w:val="Normal1"/>
        <w:spacing w:after="0" w:line="240" w:lineRule="auto"/>
      </w:pPr>
    </w:p>
    <w:p w14:paraId="5BB82E41" w14:textId="77777777" w:rsidR="0035423F" w:rsidRDefault="0035423F">
      <w:pPr>
        <w:pStyle w:val="Normal1"/>
        <w:spacing w:after="0" w:line="240" w:lineRule="auto"/>
        <w:ind w:left="720"/>
      </w:pPr>
    </w:p>
    <w:p w14:paraId="43D35E50" w14:textId="77777777" w:rsidR="0035423F" w:rsidRDefault="0035423F">
      <w:pPr>
        <w:pStyle w:val="Normal1"/>
        <w:spacing w:after="0" w:line="240" w:lineRule="auto"/>
        <w:ind w:left="720"/>
      </w:pPr>
    </w:p>
    <w:p w14:paraId="1ED5EFB7" w14:textId="77777777" w:rsidR="0035423F" w:rsidRDefault="0035423F">
      <w:pPr>
        <w:pStyle w:val="Normal1"/>
        <w:spacing w:after="0" w:line="240" w:lineRule="auto"/>
      </w:pPr>
    </w:p>
    <w:tbl>
      <w:tblPr>
        <w:tblStyle w:val="a3"/>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5423F" w14:paraId="6A7EDC7C" w14:textId="77777777">
        <w:tc>
          <w:tcPr>
            <w:tcW w:w="9576" w:type="dxa"/>
            <w:shd w:val="clear" w:color="auto" w:fill="C5E0B3"/>
          </w:tcPr>
          <w:p w14:paraId="105A125B" w14:textId="77777777" w:rsidR="0035423F" w:rsidRDefault="00A60A31">
            <w:pPr>
              <w:pStyle w:val="Normal1"/>
            </w:pPr>
            <w:r>
              <w:rPr>
                <w:sz w:val="32"/>
                <w:szCs w:val="32"/>
              </w:rPr>
              <w:t>LEVEL 3: Integration of Knowledge and Ideas</w:t>
            </w:r>
          </w:p>
        </w:tc>
      </w:tr>
    </w:tbl>
    <w:p w14:paraId="1FDD806D" w14:textId="77777777" w:rsidR="0035423F" w:rsidRDefault="0035423F">
      <w:pPr>
        <w:pStyle w:val="Normal1"/>
        <w:spacing w:after="0"/>
      </w:pPr>
    </w:p>
    <w:p w14:paraId="0F94A759" w14:textId="77777777" w:rsidR="0035423F" w:rsidRDefault="00A60A31">
      <w:pPr>
        <w:pStyle w:val="Normal1"/>
      </w:pPr>
      <w:r>
        <w:rPr>
          <w:b/>
        </w:rPr>
        <w:t>Author’s Purpose</w:t>
      </w:r>
    </w:p>
    <w:p w14:paraId="54E4BB53" w14:textId="77777777" w:rsidR="0035423F" w:rsidRDefault="00A60A31">
      <w:pPr>
        <w:pStyle w:val="Normal1"/>
        <w:numPr>
          <w:ilvl w:val="0"/>
          <w:numId w:val="5"/>
        </w:numPr>
        <w:spacing w:after="0" w:line="240" w:lineRule="auto"/>
        <w:ind w:hanging="360"/>
        <w:contextualSpacing/>
      </w:pPr>
      <w:r>
        <w:t>How does the author show that volcanoes can be dangerous? R.I.5.8</w:t>
      </w:r>
    </w:p>
    <w:p w14:paraId="65F34F9E" w14:textId="77777777" w:rsidR="0035423F" w:rsidRDefault="00A60A31">
      <w:pPr>
        <w:pStyle w:val="Normal1"/>
        <w:numPr>
          <w:ilvl w:val="0"/>
          <w:numId w:val="5"/>
        </w:numPr>
        <w:spacing w:after="0" w:line="240" w:lineRule="auto"/>
        <w:ind w:hanging="360"/>
        <w:contextualSpacing/>
      </w:pPr>
      <w:r>
        <w:t>How does the author show that volcanoes can be helpful? R.I.5.8</w:t>
      </w:r>
    </w:p>
    <w:p w14:paraId="424252E4" w14:textId="77777777" w:rsidR="0035423F" w:rsidRDefault="0035423F">
      <w:pPr>
        <w:pStyle w:val="Normal1"/>
        <w:spacing w:after="0" w:line="240" w:lineRule="auto"/>
      </w:pPr>
    </w:p>
    <w:p w14:paraId="0572BD4A" w14:textId="77777777" w:rsidR="0035423F" w:rsidRDefault="00A60A31">
      <w:pPr>
        <w:pStyle w:val="Normal1"/>
      </w:pPr>
      <w:r>
        <w:rPr>
          <w:b/>
        </w:rPr>
        <w:t>Inter</w:t>
      </w:r>
      <w:r w:rsidR="00A20C96">
        <w:rPr>
          <w:b/>
        </w:rPr>
        <w:t>-</w:t>
      </w:r>
      <w:r>
        <w:rPr>
          <w:b/>
        </w:rPr>
        <w:t>textual Connections Integration of Knowledge and Ideas</w:t>
      </w:r>
    </w:p>
    <w:p w14:paraId="1DD465CD" w14:textId="77777777" w:rsidR="0035423F" w:rsidRDefault="00A60A31">
      <w:pPr>
        <w:pStyle w:val="Normal1"/>
        <w:numPr>
          <w:ilvl w:val="0"/>
          <w:numId w:val="7"/>
        </w:numPr>
        <w:spacing w:after="0" w:line="240" w:lineRule="auto"/>
        <w:ind w:hanging="360"/>
        <w:contextualSpacing/>
      </w:pPr>
      <w:r>
        <w:t>Compare and contrast the information about volcanoes from the video and from the text. R.I.5.9</w:t>
      </w:r>
    </w:p>
    <w:p w14:paraId="78521980" w14:textId="77777777" w:rsidR="0035423F" w:rsidRDefault="0035423F">
      <w:pPr>
        <w:pStyle w:val="Normal1"/>
        <w:spacing w:after="0"/>
      </w:pPr>
    </w:p>
    <w:tbl>
      <w:tblPr>
        <w:tblStyle w:val="a4"/>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5423F" w14:paraId="7EF83B04" w14:textId="77777777">
        <w:tc>
          <w:tcPr>
            <w:tcW w:w="9350" w:type="dxa"/>
          </w:tcPr>
          <w:p w14:paraId="00A92DE7" w14:textId="77777777" w:rsidR="0035423F" w:rsidRDefault="00A60A31">
            <w:pPr>
              <w:pStyle w:val="Normal1"/>
            </w:pPr>
            <w:r>
              <w:rPr>
                <w:b/>
                <w:sz w:val="24"/>
                <w:szCs w:val="24"/>
              </w:rPr>
              <w:t>Learning Task #1:</w:t>
            </w:r>
            <w:r>
              <w:rPr>
                <w:sz w:val="24"/>
                <w:szCs w:val="24"/>
              </w:rPr>
              <w:t xml:space="preserve"> Using the information from the video and from reading “Volcanoes</w:t>
            </w:r>
            <w:r w:rsidR="00A20C96">
              <w:rPr>
                <w:sz w:val="24"/>
                <w:szCs w:val="24"/>
              </w:rPr>
              <w:t>,”</w:t>
            </w:r>
            <w:r>
              <w:rPr>
                <w:sz w:val="24"/>
                <w:szCs w:val="24"/>
              </w:rPr>
              <w:t xml:space="preserve"> write a summary about the information you’ve learned. (DOK LEVEL 4)</w:t>
            </w:r>
          </w:p>
          <w:p w14:paraId="7552A7B2" w14:textId="77777777" w:rsidR="0035423F" w:rsidRDefault="0035423F">
            <w:pPr>
              <w:pStyle w:val="Normal1"/>
            </w:pPr>
          </w:p>
        </w:tc>
      </w:tr>
    </w:tbl>
    <w:p w14:paraId="13FD0EA7" w14:textId="77777777" w:rsidR="0035423F" w:rsidRDefault="0035423F">
      <w:pPr>
        <w:pStyle w:val="Normal1"/>
        <w:spacing w:after="0"/>
      </w:pPr>
    </w:p>
    <w:p w14:paraId="6E27DC6E" w14:textId="77777777" w:rsidR="0035423F" w:rsidRDefault="0035423F">
      <w:pPr>
        <w:pStyle w:val="Normal1"/>
        <w:spacing w:after="0" w:line="240" w:lineRule="auto"/>
      </w:pPr>
    </w:p>
    <w:p w14:paraId="0A4057E8" w14:textId="77777777" w:rsidR="0035423F" w:rsidRDefault="00A60A31">
      <w:pPr>
        <w:pStyle w:val="Normal1"/>
        <w:spacing w:after="0" w:line="240" w:lineRule="auto"/>
      </w:pPr>
      <w:r>
        <w:rPr>
          <w:b/>
          <w:sz w:val="24"/>
          <w:szCs w:val="24"/>
        </w:rPr>
        <w:t>Instructional Sequence</w:t>
      </w:r>
    </w:p>
    <w:tbl>
      <w:tblPr>
        <w:tblStyle w:val="a5"/>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5423F" w14:paraId="253CC7DF" w14:textId="77777777">
        <w:trPr>
          <w:trHeight w:val="4540"/>
        </w:trPr>
        <w:tc>
          <w:tcPr>
            <w:tcW w:w="9350" w:type="dxa"/>
          </w:tcPr>
          <w:p w14:paraId="61792124" w14:textId="77777777" w:rsidR="0035423F" w:rsidRDefault="00A60A31">
            <w:pPr>
              <w:pStyle w:val="Normal1"/>
            </w:pPr>
            <w:r>
              <w:rPr>
                <w:b/>
              </w:rPr>
              <w:t>VIDEO: Volcano Section ONLY</w:t>
            </w:r>
          </w:p>
          <w:p w14:paraId="7EF95550" w14:textId="77777777" w:rsidR="0035423F" w:rsidRDefault="00A60A31">
            <w:pPr>
              <w:pStyle w:val="Normal1"/>
            </w:pPr>
            <w:r>
              <w:rPr>
                <w:b/>
              </w:rPr>
              <w:t>I Do:</w:t>
            </w:r>
            <w:r>
              <w:t xml:space="preserve">  Teacher will model how to gather information to fill in the graphic organizer with the students for the video “Volcanoes and Earthquakes</w:t>
            </w:r>
            <w:r w:rsidR="00DB663B">
              <w:t>.”</w:t>
            </w:r>
            <w:r>
              <w:t xml:space="preserve">  Stop the video when appropriate and discuss the key details to include in the organizer.  Model how to summarize details in the three-column notes. Model for one detail from video.</w:t>
            </w:r>
          </w:p>
          <w:p w14:paraId="3E4AEC34" w14:textId="77777777" w:rsidR="0035423F" w:rsidRDefault="00A60A31">
            <w:pPr>
              <w:pStyle w:val="Normal1"/>
              <w:numPr>
                <w:ilvl w:val="0"/>
                <w:numId w:val="14"/>
              </w:numPr>
              <w:ind w:hanging="360"/>
              <w:contextualSpacing/>
            </w:pPr>
            <w:r>
              <w:t>Complete using one detail from the video</w:t>
            </w:r>
            <w:r w:rsidR="00EB5E75">
              <w:t>.</w:t>
            </w:r>
          </w:p>
          <w:p w14:paraId="5B545065" w14:textId="77777777" w:rsidR="0035423F" w:rsidRDefault="0035423F">
            <w:pPr>
              <w:pStyle w:val="Normal1"/>
            </w:pPr>
          </w:p>
          <w:p w14:paraId="4C9D13CC" w14:textId="77777777" w:rsidR="0035423F" w:rsidRDefault="00A60A31">
            <w:pPr>
              <w:pStyle w:val="Normal1"/>
            </w:pPr>
            <w:r>
              <w:rPr>
                <w:b/>
              </w:rPr>
              <w:t>We Do:</w:t>
            </w:r>
            <w:r>
              <w:t xml:space="preserve"> Using the video, the teacher will ask students to identify an additional key detail from the video.  Teacher will help students evaluate the detail and add to their organizers.   </w:t>
            </w:r>
          </w:p>
          <w:p w14:paraId="410D6289" w14:textId="77777777" w:rsidR="0035423F" w:rsidRDefault="00A60A31">
            <w:pPr>
              <w:pStyle w:val="Normal1"/>
              <w:numPr>
                <w:ilvl w:val="0"/>
                <w:numId w:val="9"/>
              </w:numPr>
              <w:ind w:hanging="360"/>
              <w:contextualSpacing/>
            </w:pPr>
            <w:r>
              <w:t>Complete using one detail from the video</w:t>
            </w:r>
            <w:r w:rsidR="00EB5E75">
              <w:t>.</w:t>
            </w:r>
          </w:p>
          <w:p w14:paraId="3989EB0D" w14:textId="77777777" w:rsidR="0035423F" w:rsidRDefault="0035423F">
            <w:pPr>
              <w:pStyle w:val="Normal1"/>
            </w:pPr>
          </w:p>
          <w:p w14:paraId="7B0B1DEC" w14:textId="77777777" w:rsidR="0035423F" w:rsidRDefault="00A60A31">
            <w:pPr>
              <w:pStyle w:val="Normal1"/>
            </w:pPr>
            <w:proofErr w:type="spellStart"/>
            <w:r>
              <w:rPr>
                <w:b/>
              </w:rPr>
              <w:t>Ya’ll</w:t>
            </w:r>
            <w:proofErr w:type="spellEnd"/>
            <w:r>
              <w:rPr>
                <w:b/>
              </w:rPr>
              <w:t xml:space="preserve"> Do:</w:t>
            </w:r>
            <w:r>
              <w:t xml:space="preserve"> As students become more capable with the process, they can work </w:t>
            </w:r>
            <w:r w:rsidR="00EB5E75">
              <w:t>with</w:t>
            </w:r>
            <w:r>
              <w:t xml:space="preserve"> partners to complete an additional key detail from the video, with prompting and support from the teacher. For example, partnerships will discuss and determine an additional key detail from the video. Students add information to their organizers. Repeat the process with another key detail.  </w:t>
            </w:r>
          </w:p>
          <w:p w14:paraId="7487DC85" w14:textId="77777777" w:rsidR="0035423F" w:rsidRDefault="00A60A31">
            <w:pPr>
              <w:pStyle w:val="Normal1"/>
              <w:numPr>
                <w:ilvl w:val="0"/>
                <w:numId w:val="6"/>
              </w:numPr>
              <w:ind w:hanging="360"/>
              <w:contextualSpacing/>
            </w:pPr>
            <w:r>
              <w:t>Complete using two details from the video</w:t>
            </w:r>
            <w:r w:rsidR="00EB5E75">
              <w:t>.</w:t>
            </w:r>
            <w:r>
              <w:t xml:space="preserve"> </w:t>
            </w:r>
          </w:p>
          <w:p w14:paraId="1B23C8D7" w14:textId="77777777" w:rsidR="0035423F" w:rsidRDefault="0035423F">
            <w:pPr>
              <w:pStyle w:val="Normal1"/>
            </w:pPr>
          </w:p>
          <w:p w14:paraId="46DC9096" w14:textId="77777777" w:rsidR="0035423F" w:rsidRDefault="00A60A31">
            <w:pPr>
              <w:pStyle w:val="Normal1"/>
            </w:pPr>
            <w:r>
              <w:rPr>
                <w:b/>
              </w:rPr>
              <w:t xml:space="preserve">You Do: </w:t>
            </w:r>
            <w:r>
              <w:t>Students will continue this process throughout the video.</w:t>
            </w:r>
          </w:p>
          <w:p w14:paraId="16A391FA" w14:textId="77777777" w:rsidR="0035423F" w:rsidRDefault="00A60A31">
            <w:pPr>
              <w:pStyle w:val="Normal1"/>
            </w:pPr>
            <w:r>
              <w:t>-----------------------------------------------------------------------------------------------------------------------------------</w:t>
            </w:r>
          </w:p>
          <w:p w14:paraId="1C23E23D" w14:textId="77777777" w:rsidR="0035423F" w:rsidRDefault="00A60A31">
            <w:pPr>
              <w:pStyle w:val="Normal1"/>
            </w:pPr>
            <w:r>
              <w:rPr>
                <w:b/>
              </w:rPr>
              <w:t xml:space="preserve">TEXT: Volcano </w:t>
            </w:r>
          </w:p>
          <w:p w14:paraId="27AAFD67" w14:textId="77777777" w:rsidR="0035423F" w:rsidRDefault="00A60A31">
            <w:pPr>
              <w:pStyle w:val="Normal1"/>
            </w:pPr>
            <w:r>
              <w:rPr>
                <w:b/>
              </w:rPr>
              <w:t>I Do:</w:t>
            </w:r>
            <w:r>
              <w:t xml:space="preserve">  Teacher will model how to gather information to fill in the graphic organizer with the students for the text “Volcanoes</w:t>
            </w:r>
            <w:r w:rsidR="00A20C96">
              <w:t xml:space="preserve">.” </w:t>
            </w:r>
            <w:r>
              <w:t xml:space="preserve">Identify first key detail, in the text, and include in the organizer. </w:t>
            </w:r>
          </w:p>
          <w:p w14:paraId="65C81795" w14:textId="77777777" w:rsidR="0035423F" w:rsidRDefault="00A60A31">
            <w:pPr>
              <w:pStyle w:val="Normal1"/>
              <w:numPr>
                <w:ilvl w:val="0"/>
                <w:numId w:val="1"/>
              </w:numPr>
              <w:ind w:hanging="360"/>
              <w:contextualSpacing/>
            </w:pPr>
            <w:r>
              <w:t>Complete using one detail from the text</w:t>
            </w:r>
            <w:r w:rsidR="00EB5E75">
              <w:t>.</w:t>
            </w:r>
          </w:p>
          <w:p w14:paraId="483D8DB0" w14:textId="77777777" w:rsidR="0035423F" w:rsidRDefault="00A60A31">
            <w:pPr>
              <w:pStyle w:val="Normal1"/>
            </w:pPr>
            <w:r>
              <w:t xml:space="preserve"> </w:t>
            </w:r>
          </w:p>
          <w:p w14:paraId="7C717B9D" w14:textId="77777777" w:rsidR="0035423F" w:rsidRDefault="00A60A31">
            <w:pPr>
              <w:pStyle w:val="Normal1"/>
            </w:pPr>
            <w:r>
              <w:rPr>
                <w:b/>
              </w:rPr>
              <w:lastRenderedPageBreak/>
              <w:t>We Do:</w:t>
            </w:r>
            <w:r>
              <w:t xml:space="preserve"> Using the text, the teacher will ask students to identify an additional key detail from the article.  Teacher will help students evaluate the detail and add to their organizers.   </w:t>
            </w:r>
          </w:p>
          <w:p w14:paraId="28A03EB5" w14:textId="77777777" w:rsidR="0035423F" w:rsidRDefault="00A60A31">
            <w:pPr>
              <w:pStyle w:val="Normal1"/>
              <w:numPr>
                <w:ilvl w:val="0"/>
                <w:numId w:val="4"/>
              </w:numPr>
              <w:ind w:hanging="360"/>
              <w:contextualSpacing/>
            </w:pPr>
            <w:r>
              <w:t xml:space="preserve">Complete with one detail from text. </w:t>
            </w:r>
          </w:p>
          <w:p w14:paraId="26926538" w14:textId="77777777" w:rsidR="0035423F" w:rsidRDefault="00A60A31">
            <w:pPr>
              <w:pStyle w:val="Normal1"/>
            </w:pPr>
            <w:r>
              <w:t xml:space="preserve"> </w:t>
            </w:r>
          </w:p>
          <w:p w14:paraId="5941E969" w14:textId="77777777" w:rsidR="0035423F" w:rsidRDefault="00A60A31">
            <w:pPr>
              <w:pStyle w:val="Normal1"/>
            </w:pPr>
            <w:proofErr w:type="spellStart"/>
            <w:r>
              <w:rPr>
                <w:b/>
              </w:rPr>
              <w:t>Ya’ll</w:t>
            </w:r>
            <w:proofErr w:type="spellEnd"/>
            <w:r>
              <w:rPr>
                <w:b/>
              </w:rPr>
              <w:t xml:space="preserve"> Do:</w:t>
            </w:r>
            <w:r>
              <w:t xml:space="preserve"> As students become more capable with the process, they can work </w:t>
            </w:r>
            <w:r w:rsidR="0015148D">
              <w:t>with</w:t>
            </w:r>
            <w:r>
              <w:t xml:space="preserve"> partners to complete an additional key detail from the text, with prompting and support from the teacher. For example, partnerships will discuss and determine an additional key detail from the text.</w:t>
            </w:r>
            <w:r w:rsidR="0015148D">
              <w:t xml:space="preserve"> </w:t>
            </w:r>
            <w:r>
              <w:t xml:space="preserve">Students add information to their organizers.  Repeat the process with another key detail.  </w:t>
            </w:r>
          </w:p>
          <w:p w14:paraId="50A459B4" w14:textId="77777777" w:rsidR="0035423F" w:rsidRDefault="00A60A31">
            <w:pPr>
              <w:pStyle w:val="Normal1"/>
              <w:numPr>
                <w:ilvl w:val="0"/>
                <w:numId w:val="6"/>
              </w:numPr>
              <w:ind w:hanging="360"/>
              <w:contextualSpacing/>
            </w:pPr>
            <w:r>
              <w:t>Complete using two details from the text</w:t>
            </w:r>
            <w:r w:rsidR="0015148D">
              <w:t>.</w:t>
            </w:r>
          </w:p>
          <w:p w14:paraId="4C123232" w14:textId="77777777" w:rsidR="0035423F" w:rsidRDefault="0035423F">
            <w:pPr>
              <w:pStyle w:val="Normal1"/>
            </w:pPr>
          </w:p>
          <w:p w14:paraId="711C7FE7" w14:textId="77777777" w:rsidR="0035423F" w:rsidRDefault="00A60A31">
            <w:pPr>
              <w:pStyle w:val="Normal1"/>
            </w:pPr>
            <w:r>
              <w:rPr>
                <w:b/>
              </w:rPr>
              <w:t>You Do:</w:t>
            </w:r>
            <w:r>
              <w:t xml:space="preserve">  Students will continue this process throughout the text.  </w:t>
            </w:r>
          </w:p>
          <w:p w14:paraId="6D63B5A7" w14:textId="77777777" w:rsidR="0035423F" w:rsidRDefault="0035423F">
            <w:pPr>
              <w:pStyle w:val="Normal1"/>
            </w:pPr>
          </w:p>
        </w:tc>
      </w:tr>
      <w:tr w:rsidR="0035423F" w14:paraId="6C80FDD5" w14:textId="77777777">
        <w:trPr>
          <w:trHeight w:val="660"/>
        </w:trPr>
        <w:tc>
          <w:tcPr>
            <w:tcW w:w="9350" w:type="dxa"/>
          </w:tcPr>
          <w:p w14:paraId="27CC87C3" w14:textId="77777777" w:rsidR="0035423F" w:rsidRDefault="00A60A31">
            <w:pPr>
              <w:pStyle w:val="Normal1"/>
            </w:pPr>
            <w:r>
              <w:rPr>
                <w:b/>
              </w:rPr>
              <w:lastRenderedPageBreak/>
              <w:t xml:space="preserve">Summary Writing:  </w:t>
            </w:r>
            <w:r>
              <w:t xml:space="preserve">Students will then respond in writing to the following prompt:  </w:t>
            </w:r>
            <w:r>
              <w:rPr>
                <w:sz w:val="24"/>
                <w:szCs w:val="24"/>
              </w:rPr>
              <w:t>Using the information from the video and from reading “Volcanoes</w:t>
            </w:r>
            <w:r w:rsidR="00A20C96">
              <w:rPr>
                <w:sz w:val="24"/>
                <w:szCs w:val="24"/>
              </w:rPr>
              <w:t>,”</w:t>
            </w:r>
            <w:r>
              <w:rPr>
                <w:sz w:val="24"/>
                <w:szCs w:val="24"/>
              </w:rPr>
              <w:t xml:space="preserve"> write a summary about the information you’ve learned.</w:t>
            </w:r>
          </w:p>
        </w:tc>
      </w:tr>
    </w:tbl>
    <w:p w14:paraId="2B96C4D9" w14:textId="77777777" w:rsidR="0035423F" w:rsidRDefault="0035423F">
      <w:pPr>
        <w:pStyle w:val="Normal1"/>
        <w:spacing w:after="0"/>
      </w:pPr>
    </w:p>
    <w:p w14:paraId="520A8509" w14:textId="77777777" w:rsidR="0035423F" w:rsidRDefault="00A60A31">
      <w:pPr>
        <w:pStyle w:val="Normal1"/>
        <w:spacing w:after="0" w:line="240" w:lineRule="auto"/>
      </w:pPr>
      <w:r>
        <w:rPr>
          <w:b/>
        </w:rPr>
        <w:t xml:space="preserve">Standards Addressed: </w:t>
      </w:r>
    </w:p>
    <w:tbl>
      <w:tblPr>
        <w:tblStyle w:val="a6"/>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5423F" w14:paraId="20BE399F" w14:textId="77777777">
        <w:trPr>
          <w:trHeight w:val="4160"/>
        </w:trPr>
        <w:tc>
          <w:tcPr>
            <w:tcW w:w="9350" w:type="dxa"/>
            <w:tcBorders>
              <w:top w:val="single" w:sz="4" w:space="0" w:color="202020"/>
              <w:left w:val="single" w:sz="4" w:space="0" w:color="202020"/>
              <w:bottom w:val="single" w:sz="4" w:space="0" w:color="202020"/>
              <w:right w:val="single" w:sz="4" w:space="0" w:color="202020"/>
            </w:tcBorders>
          </w:tcPr>
          <w:p w14:paraId="789E79B1" w14:textId="77777777" w:rsidR="0035423F" w:rsidRDefault="00A60A31">
            <w:pPr>
              <w:pStyle w:val="Normal1"/>
            </w:pPr>
            <w:r>
              <w:rPr>
                <w:b/>
              </w:rPr>
              <w:t>R.I.5.1</w:t>
            </w:r>
            <w:r>
              <w:t xml:space="preserve"> </w:t>
            </w:r>
            <w:r>
              <w:rPr>
                <w:highlight w:val="white"/>
              </w:rPr>
              <w:t>Quote accurately from a text when explaining what the text says explicitly and when drawing inferences from the text</w:t>
            </w:r>
            <w:r w:rsidR="00A20C96">
              <w:t>.</w:t>
            </w:r>
          </w:p>
          <w:p w14:paraId="72AF69D1" w14:textId="77777777" w:rsidR="0035423F" w:rsidRDefault="00A60A31">
            <w:pPr>
              <w:pStyle w:val="Normal1"/>
            </w:pPr>
            <w:r>
              <w:rPr>
                <w:b/>
                <w:highlight w:val="white"/>
              </w:rPr>
              <w:t>R.I.5.2</w:t>
            </w:r>
            <w:r>
              <w:rPr>
                <w:highlight w:val="white"/>
              </w:rPr>
              <w:t xml:space="preserve"> Determine two or more main ideas of a text and explain how they are supported by key details; summarize the text</w:t>
            </w:r>
            <w:r w:rsidR="00A20C96">
              <w:t>.</w:t>
            </w:r>
          </w:p>
          <w:p w14:paraId="4E7B7421" w14:textId="77777777" w:rsidR="0035423F" w:rsidRDefault="00A60A31">
            <w:pPr>
              <w:pStyle w:val="Normal1"/>
            </w:pPr>
            <w:r>
              <w:rPr>
                <w:b/>
                <w:highlight w:val="white"/>
              </w:rPr>
              <w:t>R.I.5.3</w:t>
            </w:r>
            <w:r>
              <w:rPr>
                <w:highlight w:val="white"/>
              </w:rPr>
              <w:t xml:space="preserve"> Explain the relationships or interactions between two or more individuals, events, ideas, or concepts in a historical, scientific, or technical text based on specific information in the text.</w:t>
            </w:r>
          </w:p>
          <w:p w14:paraId="712303E8" w14:textId="77777777" w:rsidR="0035423F" w:rsidRDefault="00A60A31">
            <w:pPr>
              <w:pStyle w:val="Normal1"/>
            </w:pPr>
            <w:r>
              <w:rPr>
                <w:b/>
                <w:highlight w:val="white"/>
              </w:rPr>
              <w:t>R.I.5.4</w:t>
            </w:r>
            <w:r>
              <w:rPr>
                <w:highlight w:val="white"/>
              </w:rPr>
              <w:t xml:space="preserve"> Determine the meaning of general academic and domain-specific words and phrases in a text relevant to a grade 5 topic or subject area.</w:t>
            </w:r>
          </w:p>
          <w:p w14:paraId="6759C707" w14:textId="77777777" w:rsidR="0035423F" w:rsidRDefault="00A60A31">
            <w:pPr>
              <w:pStyle w:val="Normal1"/>
            </w:pPr>
            <w:r>
              <w:rPr>
                <w:b/>
                <w:highlight w:val="white"/>
              </w:rPr>
              <w:t>R.I.5.6</w:t>
            </w:r>
            <w:r>
              <w:rPr>
                <w:highlight w:val="white"/>
              </w:rPr>
              <w:t xml:space="preserve"> Analyze multiple accounts of the same event or topic, noting important similarities and differences in the point of view they represent.</w:t>
            </w:r>
          </w:p>
          <w:p w14:paraId="7A35392C" w14:textId="77777777" w:rsidR="0035423F" w:rsidRDefault="00A60A31">
            <w:pPr>
              <w:pStyle w:val="Normal1"/>
            </w:pPr>
            <w:r>
              <w:rPr>
                <w:b/>
                <w:highlight w:val="white"/>
              </w:rPr>
              <w:t>R.I.5.8</w:t>
            </w:r>
            <w:r>
              <w:rPr>
                <w:highlight w:val="white"/>
              </w:rPr>
              <w:t xml:space="preserve"> Explain how an author uses reasons and evidence to support particular points in a text, identifying which reasons and evidence support which point(s).</w:t>
            </w:r>
          </w:p>
          <w:p w14:paraId="66DF40D2" w14:textId="77777777" w:rsidR="0035423F" w:rsidRDefault="00A60A31">
            <w:pPr>
              <w:pStyle w:val="Normal1"/>
            </w:pPr>
            <w:r>
              <w:rPr>
                <w:b/>
                <w:highlight w:val="white"/>
              </w:rPr>
              <w:t>R.I.5.9</w:t>
            </w:r>
            <w:r>
              <w:rPr>
                <w:highlight w:val="white"/>
              </w:rPr>
              <w:t xml:space="preserve"> Integrate information from several texts on the same topic in order to write or speak about the subject knowledgeably.</w:t>
            </w:r>
          </w:p>
          <w:p w14:paraId="1DC6B19A" w14:textId="77777777" w:rsidR="0035423F" w:rsidRDefault="00A60A31">
            <w:pPr>
              <w:pStyle w:val="Normal1"/>
            </w:pPr>
            <w:r>
              <w:rPr>
                <w:b/>
                <w:highlight w:val="white"/>
              </w:rPr>
              <w:t>W.5.2</w:t>
            </w:r>
            <w:r>
              <w:rPr>
                <w:highlight w:val="white"/>
              </w:rPr>
              <w:t xml:space="preserve"> Write informative/explanatory texts to examine a topic and convey ideas and information clearly.</w:t>
            </w:r>
          </w:p>
          <w:p w14:paraId="6A981757" w14:textId="77777777" w:rsidR="0035423F" w:rsidRDefault="00A60A31">
            <w:pPr>
              <w:pStyle w:val="Normal1"/>
            </w:pPr>
            <w:r>
              <w:rPr>
                <w:b/>
                <w:highlight w:val="white"/>
              </w:rPr>
              <w:t>W.5.2d</w:t>
            </w:r>
            <w:r>
              <w:rPr>
                <w:highlight w:val="white"/>
              </w:rPr>
              <w:t xml:space="preserve"> Use precise language and domain-specific vocabulary to inform about or explain the topic.</w:t>
            </w:r>
          </w:p>
          <w:p w14:paraId="67C45FDC" w14:textId="77777777" w:rsidR="0035423F" w:rsidRDefault="00A60A31">
            <w:pPr>
              <w:pStyle w:val="Normal1"/>
            </w:pPr>
            <w:r>
              <w:rPr>
                <w:b/>
                <w:highlight w:val="white"/>
              </w:rPr>
              <w:t>S.5.2</w:t>
            </w:r>
            <w:r>
              <w:rPr>
                <w:highlight w:val="white"/>
              </w:rPr>
              <w:t xml:space="preserve"> </w:t>
            </w:r>
            <w:r>
              <w:rPr>
                <w:color w:val="333333"/>
                <w:highlight w:val="white"/>
              </w:rPr>
              <w:t>Students will understand that volcanoes, earthquakes, uplift, weathering, and erosion reshape Earth's surface</w:t>
            </w:r>
            <w:r w:rsidR="0015148D">
              <w:rPr>
                <w:color w:val="333333"/>
              </w:rPr>
              <w:t>.</w:t>
            </w:r>
          </w:p>
          <w:p w14:paraId="739E7367" w14:textId="77777777" w:rsidR="0035423F" w:rsidRDefault="0035423F">
            <w:pPr>
              <w:pStyle w:val="Normal1"/>
            </w:pPr>
          </w:p>
        </w:tc>
      </w:tr>
    </w:tbl>
    <w:p w14:paraId="3CB53E56" w14:textId="77777777" w:rsidR="0035423F" w:rsidRDefault="0035423F">
      <w:pPr>
        <w:pStyle w:val="Normal1"/>
        <w:spacing w:after="0"/>
      </w:pPr>
    </w:p>
    <w:p w14:paraId="10253E37" w14:textId="77777777" w:rsidR="0035423F" w:rsidRDefault="0035423F">
      <w:pPr>
        <w:pStyle w:val="Normal1"/>
        <w:spacing w:after="0"/>
      </w:pPr>
    </w:p>
    <w:p w14:paraId="7FD076B4" w14:textId="77777777" w:rsidR="0035423F" w:rsidRDefault="0035423F">
      <w:pPr>
        <w:pStyle w:val="Normal1"/>
        <w:spacing w:after="0"/>
      </w:pPr>
    </w:p>
    <w:p w14:paraId="7B66D677" w14:textId="77777777" w:rsidR="0035423F" w:rsidRDefault="0035423F">
      <w:pPr>
        <w:pStyle w:val="Normal1"/>
        <w:spacing w:after="0"/>
      </w:pPr>
    </w:p>
    <w:p w14:paraId="333E95D5" w14:textId="77777777" w:rsidR="0035423F" w:rsidRDefault="0035423F">
      <w:pPr>
        <w:pStyle w:val="Normal1"/>
        <w:spacing w:after="0"/>
      </w:pPr>
    </w:p>
    <w:p w14:paraId="0306D6F0" w14:textId="77777777" w:rsidR="0035423F" w:rsidRDefault="0035423F">
      <w:pPr>
        <w:pStyle w:val="Normal1"/>
        <w:spacing w:after="0"/>
      </w:pPr>
    </w:p>
    <w:p w14:paraId="38705E66" w14:textId="77777777" w:rsidR="0035423F" w:rsidRDefault="0035423F">
      <w:pPr>
        <w:pStyle w:val="Normal1"/>
        <w:spacing w:after="0"/>
      </w:pPr>
    </w:p>
    <w:p w14:paraId="49E24526" w14:textId="77777777" w:rsidR="0035423F" w:rsidRDefault="0035423F">
      <w:pPr>
        <w:pStyle w:val="Normal1"/>
        <w:spacing w:after="0"/>
      </w:pPr>
    </w:p>
    <w:p w14:paraId="0883A856" w14:textId="77777777" w:rsidR="0035423F" w:rsidRDefault="0035423F">
      <w:pPr>
        <w:pStyle w:val="Normal1"/>
        <w:spacing w:after="0"/>
      </w:pPr>
    </w:p>
    <w:p w14:paraId="3DDDA370" w14:textId="77777777" w:rsidR="0035423F" w:rsidRDefault="0035423F">
      <w:pPr>
        <w:pStyle w:val="Normal1"/>
        <w:spacing w:after="0"/>
      </w:pPr>
    </w:p>
    <w:p w14:paraId="7AD3E25D" w14:textId="77777777" w:rsidR="0035423F" w:rsidRDefault="0035423F">
      <w:pPr>
        <w:pStyle w:val="Normal1"/>
        <w:spacing w:after="0"/>
      </w:pPr>
    </w:p>
    <w:tbl>
      <w:tblPr>
        <w:tblStyle w:val="a7"/>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5423F" w14:paraId="7A815C6F" w14:textId="77777777">
        <w:tc>
          <w:tcPr>
            <w:tcW w:w="9350" w:type="dxa"/>
          </w:tcPr>
          <w:p w14:paraId="2DA01275" w14:textId="77777777" w:rsidR="0035423F" w:rsidRDefault="00A60A31">
            <w:pPr>
              <w:pStyle w:val="Normal1"/>
              <w:jc w:val="center"/>
            </w:pPr>
            <w:r>
              <w:rPr>
                <w:b/>
                <w:sz w:val="32"/>
                <w:szCs w:val="32"/>
              </w:rPr>
              <w:t xml:space="preserve">Text #2: Earthquakes </w:t>
            </w:r>
          </w:p>
          <w:p w14:paraId="70F0D1F7" w14:textId="77777777" w:rsidR="0035423F" w:rsidRDefault="00D16E22">
            <w:pPr>
              <w:pStyle w:val="Normal1"/>
              <w:spacing w:after="160" w:line="310" w:lineRule="auto"/>
              <w:jc w:val="center"/>
            </w:pPr>
            <w:hyperlink r:id="rId9">
              <w:r w:rsidR="00A60A31">
                <w:rPr>
                  <w:color w:val="2E75B5"/>
                  <w:u w:val="single"/>
                </w:rPr>
                <w:t>http://go.galegroup.com/ps/retrieve.do?sgHitCountType=None&amp;sort=RELEVANCE-SORT&amp;docType=Article&amp;prodId=ITKE&amp;tabID=T003&amp;searchId=R2&amp;resultListType=RESULT_LIST&amp;searchType=TopicSearchForm&amp;contentSegment=&amp;currentPosition=2&amp;searchResultsType=MultiTab&amp;inPS=true&amp;userGroupName=pioneer&amp;docId=GALE|A21168228&amp;contentSet=GALE|A2116822</w:t>
              </w:r>
            </w:hyperlink>
          </w:p>
          <w:p w14:paraId="61B3EB29" w14:textId="77777777" w:rsidR="0035423F" w:rsidRDefault="00A60A31">
            <w:pPr>
              <w:pStyle w:val="Normal1"/>
              <w:spacing w:after="160" w:line="310" w:lineRule="auto"/>
              <w:jc w:val="center"/>
            </w:pPr>
            <w:r>
              <w:rPr>
                <w:u w:val="single"/>
              </w:rPr>
              <w:t>Earthquakes</w:t>
            </w:r>
          </w:p>
          <w:p w14:paraId="4E517C9A" w14:textId="77777777" w:rsidR="0035423F" w:rsidRDefault="00A60A31">
            <w:pPr>
              <w:pStyle w:val="Normal1"/>
              <w:spacing w:after="160" w:line="310" w:lineRule="auto"/>
              <w:jc w:val="center"/>
            </w:pPr>
            <w:r>
              <w:t>Pioneer&gt;Gale Kids Info Bits K-6&gt;Search earthquake&gt;earthquakes  [books] (yellow box)</w:t>
            </w:r>
          </w:p>
          <w:p w14:paraId="272611B0" w14:textId="77777777" w:rsidR="0035423F" w:rsidRDefault="0035423F">
            <w:pPr>
              <w:pStyle w:val="Normal1"/>
              <w:jc w:val="center"/>
            </w:pPr>
          </w:p>
        </w:tc>
      </w:tr>
    </w:tbl>
    <w:p w14:paraId="4FC403D0" w14:textId="77777777" w:rsidR="0035423F" w:rsidRDefault="0035423F">
      <w:pPr>
        <w:pStyle w:val="Normal1"/>
        <w:spacing w:after="0"/>
      </w:pPr>
    </w:p>
    <w:tbl>
      <w:tblPr>
        <w:tblStyle w:val="a8"/>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5423F" w14:paraId="15E17982" w14:textId="77777777">
        <w:tc>
          <w:tcPr>
            <w:tcW w:w="9350" w:type="dxa"/>
            <w:shd w:val="clear" w:color="auto" w:fill="C5E0B3"/>
          </w:tcPr>
          <w:p w14:paraId="2DD31536" w14:textId="77777777" w:rsidR="0035423F" w:rsidRDefault="00A60A31">
            <w:pPr>
              <w:pStyle w:val="Normal1"/>
            </w:pPr>
            <w:r>
              <w:rPr>
                <w:sz w:val="32"/>
                <w:szCs w:val="32"/>
              </w:rPr>
              <w:t>LEVEL 1: Key Ideas and Details</w:t>
            </w:r>
          </w:p>
        </w:tc>
      </w:tr>
    </w:tbl>
    <w:p w14:paraId="05FF2F3F" w14:textId="77777777" w:rsidR="0035423F" w:rsidRDefault="0035423F">
      <w:pPr>
        <w:pStyle w:val="Normal1"/>
        <w:spacing w:after="0" w:line="240" w:lineRule="auto"/>
        <w:ind w:firstLine="720"/>
      </w:pPr>
    </w:p>
    <w:p w14:paraId="29C42E26" w14:textId="77777777" w:rsidR="0035423F" w:rsidRDefault="00A60A31">
      <w:pPr>
        <w:pStyle w:val="Normal1"/>
      </w:pPr>
      <w:r>
        <w:rPr>
          <w:b/>
        </w:rPr>
        <w:t>General Understandings</w:t>
      </w:r>
    </w:p>
    <w:p w14:paraId="662B2C5D" w14:textId="77777777" w:rsidR="0035423F" w:rsidRDefault="00A60A31">
      <w:pPr>
        <w:pStyle w:val="Normal1"/>
        <w:numPr>
          <w:ilvl w:val="0"/>
          <w:numId w:val="3"/>
        </w:numPr>
        <w:ind w:hanging="360"/>
        <w:contextualSpacing/>
        <w:rPr>
          <w:b/>
        </w:rPr>
      </w:pPr>
      <w:r>
        <w:t>What is the most common source of an earthquake? R.I.5.1</w:t>
      </w:r>
    </w:p>
    <w:p w14:paraId="2151CD58" w14:textId="77777777" w:rsidR="0035423F" w:rsidRDefault="00A60A31">
      <w:pPr>
        <w:pStyle w:val="Normal1"/>
        <w:numPr>
          <w:ilvl w:val="0"/>
          <w:numId w:val="3"/>
        </w:numPr>
        <w:ind w:hanging="360"/>
        <w:contextualSpacing/>
      </w:pPr>
      <w:r>
        <w:t>Using the information from the text, where do earthquakes occur? R.I.5.1</w:t>
      </w:r>
    </w:p>
    <w:p w14:paraId="5A3F6F7A" w14:textId="77777777" w:rsidR="00A20C96" w:rsidRDefault="00A20C96" w:rsidP="00D16E22">
      <w:pPr>
        <w:pStyle w:val="Normal1"/>
        <w:ind w:left="1080"/>
        <w:contextualSpacing/>
      </w:pPr>
    </w:p>
    <w:p w14:paraId="4EA4723D" w14:textId="77777777" w:rsidR="0035423F" w:rsidRDefault="00A60A31">
      <w:pPr>
        <w:pStyle w:val="Normal1"/>
      </w:pPr>
      <w:r>
        <w:rPr>
          <w:b/>
        </w:rPr>
        <w:t>Key Ideas and Details</w:t>
      </w:r>
    </w:p>
    <w:p w14:paraId="15BF5C9D" w14:textId="77777777" w:rsidR="0035423F" w:rsidRDefault="00A60A31">
      <w:pPr>
        <w:pStyle w:val="Normal1"/>
        <w:numPr>
          <w:ilvl w:val="0"/>
          <w:numId w:val="2"/>
        </w:numPr>
        <w:spacing w:after="0" w:line="240" w:lineRule="auto"/>
        <w:ind w:left="1080" w:hanging="360"/>
        <w:contextualSpacing/>
      </w:pPr>
      <w:r>
        <w:t>Can an earthquake be predicted? What information from the text supports your answer? RI.5.1.</w:t>
      </w:r>
    </w:p>
    <w:p w14:paraId="6950AD54" w14:textId="77777777" w:rsidR="0035423F" w:rsidRDefault="00A60A31">
      <w:pPr>
        <w:pStyle w:val="Normal1"/>
        <w:numPr>
          <w:ilvl w:val="0"/>
          <w:numId w:val="2"/>
        </w:numPr>
        <w:spacing w:after="0" w:line="240" w:lineRule="auto"/>
        <w:ind w:left="1080" w:hanging="360"/>
        <w:contextualSpacing/>
      </w:pPr>
      <w:r>
        <w:t>What are some effects of an earthquake?  R.I.5.2</w:t>
      </w:r>
    </w:p>
    <w:p w14:paraId="5716557E" w14:textId="77777777" w:rsidR="0035423F" w:rsidRDefault="00A60A31">
      <w:pPr>
        <w:pStyle w:val="Normal1"/>
        <w:numPr>
          <w:ilvl w:val="0"/>
          <w:numId w:val="2"/>
        </w:numPr>
        <w:spacing w:after="0" w:line="240" w:lineRule="auto"/>
        <w:ind w:left="1080" w:hanging="360"/>
        <w:contextualSpacing/>
      </w:pPr>
      <w:r>
        <w:t>When a fault block moves, what happens to the blocks near it?  R.I.5.2</w:t>
      </w:r>
    </w:p>
    <w:p w14:paraId="0EDAA4C8" w14:textId="77777777" w:rsidR="0035423F" w:rsidRDefault="0035423F">
      <w:pPr>
        <w:pStyle w:val="Normal1"/>
        <w:spacing w:after="0" w:line="240" w:lineRule="auto"/>
        <w:ind w:left="1080" w:hanging="360"/>
      </w:pPr>
    </w:p>
    <w:tbl>
      <w:tblPr>
        <w:tblStyle w:val="a9"/>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5423F" w14:paraId="4337833A" w14:textId="77777777">
        <w:tc>
          <w:tcPr>
            <w:tcW w:w="9576" w:type="dxa"/>
            <w:shd w:val="clear" w:color="auto" w:fill="C5E0B3"/>
          </w:tcPr>
          <w:p w14:paraId="74F0569C" w14:textId="77777777" w:rsidR="0035423F" w:rsidRDefault="00A60A31">
            <w:pPr>
              <w:pStyle w:val="Normal1"/>
            </w:pPr>
            <w:r>
              <w:rPr>
                <w:sz w:val="32"/>
                <w:szCs w:val="32"/>
              </w:rPr>
              <w:t>LEVEL 2: Craft and Structure</w:t>
            </w:r>
          </w:p>
        </w:tc>
      </w:tr>
    </w:tbl>
    <w:p w14:paraId="43B218EB" w14:textId="77777777" w:rsidR="0035423F" w:rsidRDefault="0035423F">
      <w:pPr>
        <w:pStyle w:val="Normal1"/>
        <w:spacing w:after="0" w:line="240" w:lineRule="auto"/>
      </w:pPr>
    </w:p>
    <w:p w14:paraId="2272C8D6" w14:textId="77777777" w:rsidR="0035423F" w:rsidRDefault="00A60A31">
      <w:pPr>
        <w:pStyle w:val="Normal1"/>
      </w:pPr>
      <w:r>
        <w:rPr>
          <w:b/>
        </w:rPr>
        <w:t>Vocabulary</w:t>
      </w:r>
    </w:p>
    <w:p w14:paraId="288F8EF0" w14:textId="77777777" w:rsidR="0035423F" w:rsidRDefault="00A60A31">
      <w:pPr>
        <w:pStyle w:val="Normal1"/>
        <w:numPr>
          <w:ilvl w:val="0"/>
          <w:numId w:val="10"/>
        </w:numPr>
        <w:spacing w:after="0" w:line="240" w:lineRule="auto"/>
        <w:ind w:hanging="360"/>
        <w:contextualSpacing/>
      </w:pPr>
      <w:r>
        <w:t xml:space="preserve">What is a </w:t>
      </w:r>
      <w:r>
        <w:rPr>
          <w:i/>
        </w:rPr>
        <w:t>fault block</w:t>
      </w:r>
      <w:r>
        <w:t>? R.I.5.4</w:t>
      </w:r>
    </w:p>
    <w:p w14:paraId="266B54D2" w14:textId="77777777" w:rsidR="0035423F" w:rsidRDefault="00A60A31">
      <w:pPr>
        <w:pStyle w:val="Normal1"/>
        <w:numPr>
          <w:ilvl w:val="0"/>
          <w:numId w:val="10"/>
        </w:numPr>
        <w:spacing w:after="0" w:line="240" w:lineRule="auto"/>
        <w:ind w:hanging="360"/>
        <w:contextualSpacing/>
      </w:pPr>
      <w:r>
        <w:t>What instrument measures the magnitude of an earthquake? (a</w:t>
      </w:r>
      <w:r>
        <w:rPr>
          <w:i/>
        </w:rPr>
        <w:t xml:space="preserve"> Seismograph</w:t>
      </w:r>
      <w:r>
        <w:t xml:space="preserve">)   What scale is used? (The </w:t>
      </w:r>
      <w:r>
        <w:rPr>
          <w:i/>
        </w:rPr>
        <w:t xml:space="preserve">Richter Scale) </w:t>
      </w:r>
      <w:r>
        <w:t>R.I.5.4</w:t>
      </w:r>
    </w:p>
    <w:p w14:paraId="7EA1C8A3" w14:textId="77777777" w:rsidR="0035423F" w:rsidRDefault="00A60A31">
      <w:pPr>
        <w:pStyle w:val="Normal1"/>
        <w:numPr>
          <w:ilvl w:val="0"/>
          <w:numId w:val="10"/>
        </w:numPr>
        <w:spacing w:after="0" w:line="240" w:lineRule="auto"/>
        <w:ind w:hanging="360"/>
        <w:contextualSpacing/>
      </w:pPr>
      <w:r>
        <w:lastRenderedPageBreak/>
        <w:t>What are two types of vibrations caused by earthquakes? (</w:t>
      </w:r>
      <w:r>
        <w:rPr>
          <w:i/>
        </w:rPr>
        <w:t>Body waves</w:t>
      </w:r>
      <w:r>
        <w:t xml:space="preserve"> and </w:t>
      </w:r>
      <w:r>
        <w:rPr>
          <w:i/>
        </w:rPr>
        <w:t>Surface waves</w:t>
      </w:r>
      <w:r>
        <w:t>)R.I.5.4</w:t>
      </w:r>
    </w:p>
    <w:p w14:paraId="1F9B18F1" w14:textId="77777777" w:rsidR="0035423F" w:rsidRDefault="00A60A31">
      <w:pPr>
        <w:pStyle w:val="Normal1"/>
        <w:numPr>
          <w:ilvl w:val="0"/>
          <w:numId w:val="10"/>
        </w:numPr>
        <w:spacing w:after="0" w:line="240" w:lineRule="auto"/>
        <w:ind w:hanging="360"/>
        <w:contextualSpacing/>
      </w:pPr>
      <w:r>
        <w:t>What do we call the origin the origin of an earthquake?  Justify your answer with evidence from the text.  R.I.5.4</w:t>
      </w:r>
    </w:p>
    <w:p w14:paraId="1C18959E" w14:textId="77777777" w:rsidR="0035423F" w:rsidRDefault="0035423F">
      <w:pPr>
        <w:pStyle w:val="Normal1"/>
        <w:spacing w:after="0" w:line="240" w:lineRule="auto"/>
      </w:pPr>
    </w:p>
    <w:p w14:paraId="76308D7C" w14:textId="77777777" w:rsidR="0035423F" w:rsidRDefault="00A60A31">
      <w:pPr>
        <w:pStyle w:val="Normal1"/>
      </w:pPr>
      <w:r>
        <w:rPr>
          <w:b/>
        </w:rPr>
        <w:t>Structure</w:t>
      </w:r>
    </w:p>
    <w:p w14:paraId="3FB0CC00" w14:textId="77777777" w:rsidR="0035423F" w:rsidRDefault="00A60A31">
      <w:pPr>
        <w:pStyle w:val="Normal1"/>
        <w:numPr>
          <w:ilvl w:val="0"/>
          <w:numId w:val="10"/>
        </w:numPr>
        <w:spacing w:after="0" w:line="240" w:lineRule="auto"/>
        <w:ind w:hanging="360"/>
        <w:contextualSpacing/>
      </w:pPr>
      <w:r>
        <w:t>How is the text organized?  R.I.5.5</w:t>
      </w:r>
    </w:p>
    <w:p w14:paraId="7C8F02E0" w14:textId="77777777" w:rsidR="0035423F" w:rsidRDefault="00A60A31">
      <w:pPr>
        <w:pStyle w:val="Normal1"/>
        <w:numPr>
          <w:ilvl w:val="0"/>
          <w:numId w:val="10"/>
        </w:numPr>
        <w:spacing w:after="0" w:line="240" w:lineRule="auto"/>
        <w:ind w:hanging="360"/>
        <w:contextualSpacing/>
      </w:pPr>
      <w:r>
        <w:t>Why did the author use this type of text structure? R.I.5</w:t>
      </w:r>
    </w:p>
    <w:p w14:paraId="156E3447" w14:textId="77777777" w:rsidR="0035423F" w:rsidRDefault="0035423F">
      <w:pPr>
        <w:pStyle w:val="Normal1"/>
        <w:spacing w:after="0" w:line="240" w:lineRule="auto"/>
      </w:pPr>
    </w:p>
    <w:p w14:paraId="3FD846A8" w14:textId="77777777" w:rsidR="0035423F" w:rsidRDefault="0035423F">
      <w:pPr>
        <w:pStyle w:val="Normal1"/>
      </w:pPr>
    </w:p>
    <w:p w14:paraId="671B8414" w14:textId="77777777" w:rsidR="0035423F" w:rsidRDefault="00A60A31">
      <w:pPr>
        <w:pStyle w:val="Normal1"/>
      </w:pPr>
      <w:r>
        <w:rPr>
          <w:b/>
        </w:rPr>
        <w:t>Author’s Craft</w:t>
      </w:r>
    </w:p>
    <w:p w14:paraId="25A6E66F" w14:textId="77777777" w:rsidR="0035423F" w:rsidRDefault="00A60A31">
      <w:pPr>
        <w:pStyle w:val="Normal1"/>
        <w:numPr>
          <w:ilvl w:val="0"/>
          <w:numId w:val="8"/>
        </w:numPr>
        <w:spacing w:after="0" w:line="240" w:lineRule="auto"/>
        <w:ind w:hanging="360"/>
        <w:contextualSpacing/>
      </w:pPr>
      <w:r>
        <w:t>What was the author’s purpose for writing this text? Cite textual evidence. R.I.5.6</w:t>
      </w:r>
    </w:p>
    <w:p w14:paraId="0EE2EAC6" w14:textId="77777777" w:rsidR="0035423F" w:rsidRDefault="00A60A31">
      <w:pPr>
        <w:pStyle w:val="Normal1"/>
        <w:numPr>
          <w:ilvl w:val="0"/>
          <w:numId w:val="8"/>
        </w:numPr>
        <w:spacing w:after="0" w:line="240" w:lineRule="auto"/>
        <w:ind w:hanging="360"/>
        <w:contextualSpacing/>
      </w:pPr>
      <w:r>
        <w:t>What does the author want us to know about earthquakes? R.I.5.6</w:t>
      </w:r>
    </w:p>
    <w:p w14:paraId="3255551E" w14:textId="77777777" w:rsidR="0035423F" w:rsidRDefault="0035423F">
      <w:pPr>
        <w:pStyle w:val="Normal1"/>
        <w:spacing w:after="0" w:line="240" w:lineRule="auto"/>
      </w:pPr>
    </w:p>
    <w:p w14:paraId="0EAF39AA" w14:textId="77777777" w:rsidR="0035423F" w:rsidRDefault="0035423F">
      <w:pPr>
        <w:pStyle w:val="Normal1"/>
        <w:spacing w:after="0" w:line="240" w:lineRule="auto"/>
      </w:pPr>
    </w:p>
    <w:tbl>
      <w:tblPr>
        <w:tblStyle w:val="a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5423F" w14:paraId="11C60161" w14:textId="77777777">
        <w:tc>
          <w:tcPr>
            <w:tcW w:w="9576" w:type="dxa"/>
            <w:shd w:val="clear" w:color="auto" w:fill="C5E0B3"/>
          </w:tcPr>
          <w:p w14:paraId="7343F975" w14:textId="77777777" w:rsidR="0035423F" w:rsidRDefault="00A60A31">
            <w:pPr>
              <w:pStyle w:val="Normal1"/>
            </w:pPr>
            <w:r>
              <w:rPr>
                <w:sz w:val="32"/>
                <w:szCs w:val="32"/>
              </w:rPr>
              <w:t>LEVEL 3: Integration of Knowledge and Ideas</w:t>
            </w:r>
          </w:p>
        </w:tc>
      </w:tr>
    </w:tbl>
    <w:p w14:paraId="742FB416" w14:textId="77777777" w:rsidR="0035423F" w:rsidRDefault="0035423F">
      <w:pPr>
        <w:pStyle w:val="Normal1"/>
        <w:spacing w:after="0" w:line="240" w:lineRule="auto"/>
      </w:pPr>
    </w:p>
    <w:p w14:paraId="651CA5A1" w14:textId="77777777" w:rsidR="0035423F" w:rsidRDefault="00A60A31">
      <w:pPr>
        <w:pStyle w:val="Normal1"/>
      </w:pPr>
      <w:r>
        <w:rPr>
          <w:b/>
        </w:rPr>
        <w:t>Author’s Purpose</w:t>
      </w:r>
    </w:p>
    <w:p w14:paraId="170AF239" w14:textId="77777777" w:rsidR="0035423F" w:rsidRDefault="00A60A31">
      <w:pPr>
        <w:pStyle w:val="Normal1"/>
        <w:numPr>
          <w:ilvl w:val="0"/>
          <w:numId w:val="5"/>
        </w:numPr>
        <w:spacing w:after="0" w:line="240" w:lineRule="auto"/>
        <w:ind w:hanging="360"/>
        <w:contextualSpacing/>
      </w:pPr>
      <w:r>
        <w:t>How does the author convey the repercussions of an earthquake? Cite textual evidence.  R.I. 5.8</w:t>
      </w:r>
    </w:p>
    <w:p w14:paraId="19FB3B4B" w14:textId="77777777" w:rsidR="0035423F" w:rsidRDefault="00A60A31">
      <w:pPr>
        <w:pStyle w:val="Normal1"/>
        <w:numPr>
          <w:ilvl w:val="0"/>
          <w:numId w:val="5"/>
        </w:numPr>
        <w:spacing w:after="0" w:line="240" w:lineRule="auto"/>
        <w:ind w:hanging="360"/>
        <w:contextualSpacing/>
      </w:pPr>
      <w:r>
        <w:t>How does the author convey that there may be hope for minimizing the damage related to earthquakes? R.I.5.8</w:t>
      </w:r>
    </w:p>
    <w:p w14:paraId="561E63C4" w14:textId="77777777" w:rsidR="0035423F" w:rsidRDefault="0035423F">
      <w:pPr>
        <w:pStyle w:val="Normal1"/>
        <w:spacing w:after="0" w:line="240" w:lineRule="auto"/>
      </w:pPr>
    </w:p>
    <w:p w14:paraId="66E646E5" w14:textId="77777777" w:rsidR="0035423F" w:rsidRDefault="00A60A31">
      <w:pPr>
        <w:pStyle w:val="Normal1"/>
      </w:pPr>
      <w:r>
        <w:rPr>
          <w:b/>
        </w:rPr>
        <w:t>Inter</w:t>
      </w:r>
      <w:r w:rsidR="00EF5C63">
        <w:rPr>
          <w:b/>
        </w:rPr>
        <w:t>-</w:t>
      </w:r>
      <w:r>
        <w:rPr>
          <w:b/>
        </w:rPr>
        <w:t>textual Connections Integration of Knowledge and Ideas</w:t>
      </w:r>
    </w:p>
    <w:p w14:paraId="2B3AA03A" w14:textId="77777777" w:rsidR="0035423F" w:rsidRDefault="00A60A31">
      <w:pPr>
        <w:pStyle w:val="Normal1"/>
        <w:numPr>
          <w:ilvl w:val="0"/>
          <w:numId w:val="3"/>
        </w:numPr>
        <w:spacing w:after="0" w:line="240" w:lineRule="auto"/>
        <w:ind w:left="720" w:hanging="360"/>
        <w:contextualSpacing/>
        <w:rPr>
          <w:sz w:val="20"/>
          <w:szCs w:val="20"/>
        </w:rPr>
      </w:pPr>
      <w:r>
        <w:t>Compare and contrast the information about earthquakes from the video and from the text. R.I.5.9</w:t>
      </w:r>
    </w:p>
    <w:p w14:paraId="03218D2B" w14:textId="77777777" w:rsidR="0035423F" w:rsidRDefault="0035423F">
      <w:pPr>
        <w:pStyle w:val="Normal1"/>
      </w:pPr>
    </w:p>
    <w:tbl>
      <w:tblPr>
        <w:tblStyle w:val="ab"/>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5423F" w14:paraId="34168C3A" w14:textId="77777777">
        <w:tc>
          <w:tcPr>
            <w:tcW w:w="9350" w:type="dxa"/>
          </w:tcPr>
          <w:p w14:paraId="393151A9" w14:textId="77777777" w:rsidR="0035423F" w:rsidRDefault="00A60A31">
            <w:pPr>
              <w:pStyle w:val="Normal1"/>
            </w:pPr>
            <w:r>
              <w:rPr>
                <w:b/>
                <w:sz w:val="24"/>
                <w:szCs w:val="24"/>
              </w:rPr>
              <w:t>Learning Task #2:</w:t>
            </w:r>
            <w:r>
              <w:rPr>
                <w:sz w:val="24"/>
                <w:szCs w:val="24"/>
              </w:rPr>
              <w:t xml:space="preserve"> Using the information from the video and from reading “Earthquakes”, write a summary about the information you’ve learned. (DOK LEVEL 4)</w:t>
            </w:r>
          </w:p>
        </w:tc>
      </w:tr>
    </w:tbl>
    <w:p w14:paraId="600E50A7" w14:textId="77777777" w:rsidR="0035423F" w:rsidRDefault="0035423F">
      <w:pPr>
        <w:pStyle w:val="Normal1"/>
        <w:spacing w:after="0" w:line="240" w:lineRule="auto"/>
      </w:pPr>
    </w:p>
    <w:p w14:paraId="203910BA" w14:textId="77777777" w:rsidR="0035423F" w:rsidRDefault="00A60A31">
      <w:pPr>
        <w:pStyle w:val="Normal1"/>
        <w:spacing w:after="0" w:line="240" w:lineRule="auto"/>
      </w:pPr>
      <w:r>
        <w:rPr>
          <w:b/>
          <w:sz w:val="24"/>
          <w:szCs w:val="24"/>
        </w:rPr>
        <w:t>Instructional Sequence</w:t>
      </w:r>
    </w:p>
    <w:tbl>
      <w:tblPr>
        <w:tblStyle w:val="ac"/>
        <w:tblW w:w="10032"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2"/>
      </w:tblGrid>
      <w:tr w:rsidR="0035423F" w14:paraId="14B4D6D4" w14:textId="77777777">
        <w:trPr>
          <w:trHeight w:val="3100"/>
        </w:trPr>
        <w:tc>
          <w:tcPr>
            <w:tcW w:w="10032" w:type="dxa"/>
          </w:tcPr>
          <w:p w14:paraId="4843854A" w14:textId="77777777" w:rsidR="0035423F" w:rsidRDefault="00A60A31">
            <w:pPr>
              <w:pStyle w:val="Normal1"/>
              <w:spacing w:after="0" w:line="240" w:lineRule="auto"/>
            </w:pPr>
            <w:r>
              <w:rPr>
                <w:b/>
              </w:rPr>
              <w:lastRenderedPageBreak/>
              <w:t>VIDEO: Earthquake Section ONLY</w:t>
            </w:r>
          </w:p>
          <w:p w14:paraId="615D39ED" w14:textId="77777777" w:rsidR="0035423F" w:rsidRDefault="00A60A31">
            <w:pPr>
              <w:pStyle w:val="Normal1"/>
              <w:spacing w:after="0" w:line="240" w:lineRule="auto"/>
            </w:pPr>
            <w:r>
              <w:rPr>
                <w:b/>
              </w:rPr>
              <w:t>I Do:</w:t>
            </w:r>
            <w:r>
              <w:t xml:space="preserve">  Teacher will model how to gather information to fill in the graphic organizer with the students for the video “Volcanoes and Earthquakes</w:t>
            </w:r>
            <w:r w:rsidR="00C47547">
              <w:t>.”</w:t>
            </w:r>
            <w:r>
              <w:t xml:space="preserve">  Stop the video when appropriate and discuss the key details to include in the organizer.  Model how to summarize details in the three-column notes. Model for one detail from video.</w:t>
            </w:r>
          </w:p>
          <w:p w14:paraId="50843554" w14:textId="77777777" w:rsidR="0035423F" w:rsidRDefault="00A60A31">
            <w:pPr>
              <w:pStyle w:val="Normal1"/>
              <w:numPr>
                <w:ilvl w:val="0"/>
                <w:numId w:val="14"/>
              </w:numPr>
              <w:spacing w:after="0" w:line="240" w:lineRule="auto"/>
              <w:ind w:hanging="360"/>
              <w:contextualSpacing/>
            </w:pPr>
            <w:r>
              <w:t>Complete using one detail from the video</w:t>
            </w:r>
            <w:r w:rsidR="005F5154">
              <w:t>.</w:t>
            </w:r>
            <w:r>
              <w:t xml:space="preserve">  </w:t>
            </w:r>
          </w:p>
          <w:p w14:paraId="7AFEB77F" w14:textId="77777777" w:rsidR="0035423F" w:rsidRDefault="0035423F">
            <w:pPr>
              <w:pStyle w:val="Normal1"/>
              <w:spacing w:after="0" w:line="240" w:lineRule="auto"/>
            </w:pPr>
          </w:p>
          <w:p w14:paraId="18D27721" w14:textId="77777777" w:rsidR="0035423F" w:rsidRDefault="00A60A31">
            <w:pPr>
              <w:pStyle w:val="Normal1"/>
              <w:spacing w:after="0" w:line="240" w:lineRule="auto"/>
            </w:pPr>
            <w:r>
              <w:rPr>
                <w:b/>
              </w:rPr>
              <w:t>We Do:</w:t>
            </w:r>
            <w:r>
              <w:t xml:space="preserve"> Using the video, the teacher will ask students to identify an additional key detail from the video.  Teacher will help students evaluate the detail and add to their organizers.   </w:t>
            </w:r>
          </w:p>
          <w:p w14:paraId="5D30E75B" w14:textId="77777777" w:rsidR="0035423F" w:rsidRDefault="00A60A31">
            <w:pPr>
              <w:pStyle w:val="Normal1"/>
              <w:numPr>
                <w:ilvl w:val="0"/>
                <w:numId w:val="9"/>
              </w:numPr>
              <w:spacing w:after="0" w:line="240" w:lineRule="auto"/>
              <w:ind w:hanging="360"/>
              <w:contextualSpacing/>
            </w:pPr>
            <w:r>
              <w:t>Complete using one detail from the video</w:t>
            </w:r>
            <w:r w:rsidR="005F5154">
              <w:t>.</w:t>
            </w:r>
          </w:p>
          <w:p w14:paraId="38287B01" w14:textId="77777777" w:rsidR="0035423F" w:rsidRDefault="0035423F">
            <w:pPr>
              <w:pStyle w:val="Normal1"/>
              <w:spacing w:after="0" w:line="240" w:lineRule="auto"/>
            </w:pPr>
          </w:p>
          <w:p w14:paraId="0403B341" w14:textId="77777777" w:rsidR="0035423F" w:rsidRDefault="00A60A31">
            <w:pPr>
              <w:pStyle w:val="Normal1"/>
              <w:spacing w:after="0" w:line="240" w:lineRule="auto"/>
            </w:pPr>
            <w:proofErr w:type="spellStart"/>
            <w:r>
              <w:rPr>
                <w:b/>
              </w:rPr>
              <w:t>Ya’ll</w:t>
            </w:r>
            <w:proofErr w:type="spellEnd"/>
            <w:r>
              <w:rPr>
                <w:b/>
              </w:rPr>
              <w:t xml:space="preserve"> Do:</w:t>
            </w:r>
            <w:r>
              <w:t xml:space="preserve"> As students become more capable with the process, they can work </w:t>
            </w:r>
            <w:r w:rsidR="005F5154">
              <w:t xml:space="preserve">with partners </w:t>
            </w:r>
            <w:r>
              <w:t>to complete an additional key detail from the video, with prompting and support from the teacher.</w:t>
            </w:r>
            <w:r w:rsidR="005F5154">
              <w:t xml:space="preserve"> </w:t>
            </w:r>
            <w:r>
              <w:t>For example, partnerships will discuss and determine an additional key detail from the video.</w:t>
            </w:r>
            <w:r w:rsidR="005F5154">
              <w:t xml:space="preserve"> </w:t>
            </w:r>
            <w:r>
              <w:t xml:space="preserve">Students add information to their organizers.  Repeat the process with another key detail.  </w:t>
            </w:r>
          </w:p>
          <w:p w14:paraId="1D006895" w14:textId="77777777" w:rsidR="0035423F" w:rsidRDefault="00A60A31">
            <w:pPr>
              <w:pStyle w:val="Normal1"/>
              <w:numPr>
                <w:ilvl w:val="0"/>
                <w:numId w:val="6"/>
              </w:numPr>
              <w:spacing w:after="0" w:line="240" w:lineRule="auto"/>
              <w:ind w:hanging="360"/>
              <w:contextualSpacing/>
            </w:pPr>
            <w:r>
              <w:t>Complete using two details from the video</w:t>
            </w:r>
            <w:r w:rsidR="005F5154">
              <w:t>.</w:t>
            </w:r>
            <w:r>
              <w:t xml:space="preserve"> </w:t>
            </w:r>
          </w:p>
          <w:p w14:paraId="33B8D6CD" w14:textId="77777777" w:rsidR="0035423F" w:rsidRDefault="0035423F">
            <w:pPr>
              <w:pStyle w:val="Normal1"/>
              <w:spacing w:after="0" w:line="240" w:lineRule="auto"/>
            </w:pPr>
          </w:p>
          <w:p w14:paraId="55153290" w14:textId="77777777" w:rsidR="0035423F" w:rsidRDefault="00A60A31">
            <w:pPr>
              <w:pStyle w:val="Normal1"/>
              <w:spacing w:after="0" w:line="240" w:lineRule="auto"/>
            </w:pPr>
            <w:r>
              <w:rPr>
                <w:b/>
              </w:rPr>
              <w:t xml:space="preserve">You Do: </w:t>
            </w:r>
            <w:r>
              <w:t xml:space="preserve">Students will continue this process throughout the video. </w:t>
            </w:r>
          </w:p>
          <w:p w14:paraId="2941B214" w14:textId="77777777" w:rsidR="0035423F" w:rsidRDefault="0035423F">
            <w:pPr>
              <w:pStyle w:val="Normal1"/>
              <w:spacing w:after="0" w:line="240" w:lineRule="auto"/>
            </w:pPr>
          </w:p>
          <w:p w14:paraId="58597518" w14:textId="77777777" w:rsidR="0035423F" w:rsidRDefault="0035423F">
            <w:pPr>
              <w:pStyle w:val="Normal1"/>
              <w:spacing w:after="0" w:line="240" w:lineRule="auto"/>
            </w:pPr>
          </w:p>
          <w:p w14:paraId="7AEDECA9" w14:textId="77777777" w:rsidR="0035423F" w:rsidRDefault="00A60A31">
            <w:pPr>
              <w:pStyle w:val="Normal1"/>
              <w:spacing w:after="0" w:line="240" w:lineRule="auto"/>
            </w:pPr>
            <w:r>
              <w:t>-----------------------------------------------------------------------------------------------------------------------------------</w:t>
            </w:r>
          </w:p>
          <w:p w14:paraId="149D1286" w14:textId="77777777" w:rsidR="0035423F" w:rsidRDefault="00A60A31">
            <w:pPr>
              <w:pStyle w:val="Normal1"/>
              <w:spacing w:after="0" w:line="240" w:lineRule="auto"/>
            </w:pPr>
            <w:r>
              <w:rPr>
                <w:b/>
              </w:rPr>
              <w:t xml:space="preserve">TEXT: Earthquake </w:t>
            </w:r>
          </w:p>
          <w:p w14:paraId="68DC4D5C" w14:textId="77777777" w:rsidR="0035423F" w:rsidRDefault="00A60A31">
            <w:pPr>
              <w:pStyle w:val="Normal1"/>
              <w:spacing w:after="0" w:line="240" w:lineRule="auto"/>
            </w:pPr>
            <w:r>
              <w:rPr>
                <w:b/>
              </w:rPr>
              <w:t>I Do:</w:t>
            </w:r>
            <w:r>
              <w:t xml:space="preserve">  Teacher will model how to gather information to fill in the graphic organizer with the students for the text “Earthquakes</w:t>
            </w:r>
            <w:r w:rsidR="00CB0043">
              <w:t>.”</w:t>
            </w:r>
            <w:r>
              <w:t xml:space="preserve"> Identify </w:t>
            </w:r>
            <w:r w:rsidR="005F5154">
              <w:t xml:space="preserve">the </w:t>
            </w:r>
            <w:r>
              <w:t xml:space="preserve">first key detail in the text and include </w:t>
            </w:r>
            <w:r w:rsidR="005F5154">
              <w:t xml:space="preserve">it </w:t>
            </w:r>
            <w:r>
              <w:t xml:space="preserve">in the organizer. </w:t>
            </w:r>
          </w:p>
          <w:p w14:paraId="6690A27A" w14:textId="77777777" w:rsidR="0035423F" w:rsidRDefault="00A60A31">
            <w:pPr>
              <w:pStyle w:val="Normal1"/>
              <w:numPr>
                <w:ilvl w:val="0"/>
                <w:numId w:val="1"/>
              </w:numPr>
              <w:spacing w:after="0" w:line="240" w:lineRule="auto"/>
              <w:ind w:hanging="360"/>
              <w:contextualSpacing/>
            </w:pPr>
            <w:r>
              <w:t>Complete using one detail from the text</w:t>
            </w:r>
            <w:r w:rsidR="005F5154">
              <w:t>.</w:t>
            </w:r>
          </w:p>
          <w:p w14:paraId="55B61D47" w14:textId="77777777" w:rsidR="0035423F" w:rsidRDefault="00A60A31">
            <w:pPr>
              <w:pStyle w:val="Normal1"/>
              <w:spacing w:after="0" w:line="240" w:lineRule="auto"/>
            </w:pPr>
            <w:r>
              <w:t xml:space="preserve"> </w:t>
            </w:r>
          </w:p>
          <w:p w14:paraId="468E0967" w14:textId="77777777" w:rsidR="0035423F" w:rsidRDefault="00A60A31">
            <w:pPr>
              <w:pStyle w:val="Normal1"/>
              <w:spacing w:after="0" w:line="240" w:lineRule="auto"/>
            </w:pPr>
            <w:r>
              <w:rPr>
                <w:b/>
              </w:rPr>
              <w:t>We Do:</w:t>
            </w:r>
            <w:r>
              <w:t xml:space="preserve"> Using the text, the teacher will ask students to identify an additional key detail from the article.  Teacher will help students evaluate the detail and add to their organizers.   </w:t>
            </w:r>
          </w:p>
          <w:p w14:paraId="520BA1BD" w14:textId="77777777" w:rsidR="0035423F" w:rsidRDefault="00A60A31">
            <w:pPr>
              <w:pStyle w:val="Normal1"/>
              <w:numPr>
                <w:ilvl w:val="0"/>
                <w:numId w:val="4"/>
              </w:numPr>
              <w:spacing w:after="0" w:line="240" w:lineRule="auto"/>
              <w:ind w:hanging="360"/>
              <w:contextualSpacing/>
            </w:pPr>
            <w:r>
              <w:t xml:space="preserve">Complete with one detail from </w:t>
            </w:r>
            <w:r w:rsidR="006C3B35">
              <w:t xml:space="preserve">the </w:t>
            </w:r>
            <w:r>
              <w:t xml:space="preserve">text. </w:t>
            </w:r>
          </w:p>
          <w:p w14:paraId="2348AA07" w14:textId="77777777" w:rsidR="0035423F" w:rsidRDefault="00A60A31">
            <w:pPr>
              <w:pStyle w:val="Normal1"/>
              <w:spacing w:after="0" w:line="240" w:lineRule="auto"/>
            </w:pPr>
            <w:r>
              <w:t xml:space="preserve"> </w:t>
            </w:r>
          </w:p>
          <w:p w14:paraId="35AF8444" w14:textId="77777777" w:rsidR="0035423F" w:rsidRDefault="00A60A31">
            <w:pPr>
              <w:pStyle w:val="Normal1"/>
              <w:spacing w:after="0" w:line="240" w:lineRule="auto"/>
            </w:pPr>
            <w:proofErr w:type="spellStart"/>
            <w:r>
              <w:rPr>
                <w:b/>
              </w:rPr>
              <w:t>Ya’ll</w:t>
            </w:r>
            <w:proofErr w:type="spellEnd"/>
            <w:r>
              <w:rPr>
                <w:b/>
              </w:rPr>
              <w:t xml:space="preserve"> Do:</w:t>
            </w:r>
            <w:r>
              <w:t xml:space="preserve"> As students become more capable with the process, they can work </w:t>
            </w:r>
            <w:r w:rsidR="006C3B35">
              <w:t>with</w:t>
            </w:r>
            <w:r>
              <w:t xml:space="preserve"> partners to complete an additional key detail from the text, with prompting and support from the teacher. For example, partnerships will discuss and determine an additional key detail from the text. Students add information to their organizers.  Repeat the process with another key detail.  </w:t>
            </w:r>
          </w:p>
          <w:p w14:paraId="2972079C" w14:textId="77777777" w:rsidR="0035423F" w:rsidRDefault="00A60A31">
            <w:pPr>
              <w:pStyle w:val="Normal1"/>
              <w:numPr>
                <w:ilvl w:val="0"/>
                <w:numId w:val="6"/>
              </w:numPr>
              <w:spacing w:after="0" w:line="240" w:lineRule="auto"/>
              <w:ind w:hanging="360"/>
              <w:contextualSpacing/>
            </w:pPr>
            <w:r>
              <w:t>Complete using two details from the text</w:t>
            </w:r>
            <w:r w:rsidR="006C3B35">
              <w:t>.</w:t>
            </w:r>
          </w:p>
          <w:p w14:paraId="169ABC86" w14:textId="77777777" w:rsidR="0035423F" w:rsidRDefault="0035423F">
            <w:pPr>
              <w:pStyle w:val="Normal1"/>
              <w:spacing w:after="0" w:line="240" w:lineRule="auto"/>
            </w:pPr>
          </w:p>
          <w:p w14:paraId="493F13C8" w14:textId="77777777" w:rsidR="0035423F" w:rsidRDefault="00A60A31">
            <w:pPr>
              <w:pStyle w:val="Normal1"/>
              <w:spacing w:after="0" w:line="240" w:lineRule="auto"/>
            </w:pPr>
            <w:r>
              <w:rPr>
                <w:b/>
              </w:rPr>
              <w:t>You Do:</w:t>
            </w:r>
            <w:r>
              <w:t xml:space="preserve">  Students will continue this process throughout the text.  </w:t>
            </w:r>
          </w:p>
          <w:p w14:paraId="13E6B4DA" w14:textId="77777777" w:rsidR="0035423F" w:rsidRDefault="0035423F">
            <w:pPr>
              <w:pStyle w:val="Normal1"/>
              <w:spacing w:after="0" w:line="240" w:lineRule="auto"/>
            </w:pPr>
          </w:p>
        </w:tc>
      </w:tr>
      <w:tr w:rsidR="0035423F" w14:paraId="05CBA683" w14:textId="77777777">
        <w:trPr>
          <w:trHeight w:val="2400"/>
        </w:trPr>
        <w:tc>
          <w:tcPr>
            <w:tcW w:w="10032" w:type="dxa"/>
          </w:tcPr>
          <w:p w14:paraId="78A24F5D" w14:textId="77777777" w:rsidR="0035423F" w:rsidRDefault="00A60A31">
            <w:pPr>
              <w:pStyle w:val="Normal1"/>
              <w:spacing w:after="0" w:line="240" w:lineRule="auto"/>
            </w:pPr>
            <w:r>
              <w:rPr>
                <w:b/>
              </w:rPr>
              <w:lastRenderedPageBreak/>
              <w:t xml:space="preserve">Summary Writing:  </w:t>
            </w:r>
            <w:r>
              <w:t xml:space="preserve">Students will then respond in writing to the following prompt:  </w:t>
            </w:r>
            <w:r>
              <w:rPr>
                <w:sz w:val="24"/>
                <w:szCs w:val="24"/>
              </w:rPr>
              <w:t>Using the information from the video and from reading “Earthquakes</w:t>
            </w:r>
            <w:r w:rsidR="00754617">
              <w:rPr>
                <w:sz w:val="24"/>
                <w:szCs w:val="24"/>
              </w:rPr>
              <w:t>,”</w:t>
            </w:r>
            <w:r>
              <w:rPr>
                <w:sz w:val="24"/>
                <w:szCs w:val="24"/>
              </w:rPr>
              <w:t xml:space="preserve"> write a summary about the information you’ve learned.</w:t>
            </w:r>
          </w:p>
        </w:tc>
      </w:tr>
    </w:tbl>
    <w:p w14:paraId="70BFAFA7" w14:textId="77777777" w:rsidR="0035423F" w:rsidRDefault="0035423F">
      <w:pPr>
        <w:pStyle w:val="Normal1"/>
        <w:spacing w:after="0" w:line="240" w:lineRule="auto"/>
      </w:pPr>
    </w:p>
    <w:p w14:paraId="04C27F20" w14:textId="77777777" w:rsidR="0035423F" w:rsidRDefault="0035423F">
      <w:pPr>
        <w:pStyle w:val="Normal1"/>
        <w:spacing w:after="0" w:line="240" w:lineRule="auto"/>
      </w:pPr>
    </w:p>
    <w:p w14:paraId="3493A001" w14:textId="77777777" w:rsidR="0035423F" w:rsidRDefault="00A60A31">
      <w:pPr>
        <w:pStyle w:val="Normal1"/>
        <w:spacing w:after="0" w:line="240" w:lineRule="auto"/>
      </w:pPr>
      <w:r>
        <w:rPr>
          <w:b/>
          <w:sz w:val="24"/>
          <w:szCs w:val="24"/>
        </w:rPr>
        <w:t xml:space="preserve">Additional Information: </w:t>
      </w: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5423F" w14:paraId="001E705B" w14:textId="77777777">
        <w:tc>
          <w:tcPr>
            <w:tcW w:w="9360" w:type="dxa"/>
            <w:tcMar>
              <w:top w:w="100" w:type="dxa"/>
              <w:left w:w="100" w:type="dxa"/>
              <w:bottom w:w="100" w:type="dxa"/>
              <w:right w:w="100" w:type="dxa"/>
            </w:tcMar>
          </w:tcPr>
          <w:p w14:paraId="1E6E14BE" w14:textId="77777777" w:rsidR="0035423F" w:rsidRDefault="00A60A31">
            <w:pPr>
              <w:pStyle w:val="Normal1"/>
              <w:spacing w:after="0" w:line="240" w:lineRule="auto"/>
            </w:pPr>
            <w:r>
              <w:rPr>
                <w:sz w:val="24"/>
                <w:szCs w:val="24"/>
              </w:rPr>
              <w:t xml:space="preserve">Use the process indicated above for the Weathering/Erosion videos to finish the process related to each section, then move on to the performance task at the bottom of the next page. </w:t>
            </w:r>
          </w:p>
        </w:tc>
      </w:tr>
    </w:tbl>
    <w:p w14:paraId="2AC8F06F" w14:textId="77777777" w:rsidR="0035423F" w:rsidRDefault="0035423F">
      <w:pPr>
        <w:pStyle w:val="Normal1"/>
        <w:spacing w:after="0" w:line="240" w:lineRule="auto"/>
      </w:pPr>
    </w:p>
    <w:p w14:paraId="79BC8D97" w14:textId="77777777" w:rsidR="0035423F" w:rsidRDefault="0035423F">
      <w:pPr>
        <w:pStyle w:val="Normal1"/>
        <w:spacing w:after="0" w:line="240" w:lineRule="auto"/>
      </w:pPr>
    </w:p>
    <w:p w14:paraId="5190DC15" w14:textId="77777777" w:rsidR="0035423F" w:rsidRDefault="0035423F">
      <w:pPr>
        <w:pStyle w:val="Normal1"/>
        <w:spacing w:after="0" w:line="240" w:lineRule="auto"/>
      </w:pPr>
    </w:p>
    <w:p w14:paraId="3D57DFC8" w14:textId="77777777" w:rsidR="0035423F" w:rsidRDefault="0035423F">
      <w:pPr>
        <w:pStyle w:val="Normal1"/>
        <w:spacing w:after="0" w:line="240" w:lineRule="auto"/>
      </w:pPr>
    </w:p>
    <w:p w14:paraId="6F30C070" w14:textId="77777777" w:rsidR="0035423F" w:rsidRDefault="0035423F">
      <w:pPr>
        <w:pStyle w:val="Normal1"/>
        <w:spacing w:after="0" w:line="240" w:lineRule="auto"/>
      </w:pPr>
    </w:p>
    <w:p w14:paraId="3C537F26" w14:textId="77777777" w:rsidR="0035423F" w:rsidRDefault="0035423F">
      <w:pPr>
        <w:pStyle w:val="Normal1"/>
        <w:spacing w:after="0" w:line="240" w:lineRule="auto"/>
      </w:pPr>
    </w:p>
    <w:p w14:paraId="6A41B563" w14:textId="77777777" w:rsidR="0035423F" w:rsidRDefault="0035423F">
      <w:pPr>
        <w:pStyle w:val="Normal1"/>
        <w:spacing w:after="0" w:line="240" w:lineRule="auto"/>
      </w:pPr>
    </w:p>
    <w:p w14:paraId="75D875F9" w14:textId="77777777" w:rsidR="0035423F" w:rsidRDefault="0035423F">
      <w:pPr>
        <w:pStyle w:val="Normal1"/>
        <w:spacing w:after="0" w:line="240" w:lineRule="auto"/>
      </w:pPr>
    </w:p>
    <w:p w14:paraId="0C32B796" w14:textId="77777777" w:rsidR="0035423F" w:rsidRDefault="0035423F">
      <w:pPr>
        <w:pStyle w:val="Normal1"/>
        <w:spacing w:after="0" w:line="240" w:lineRule="auto"/>
      </w:pPr>
    </w:p>
    <w:p w14:paraId="10B9BF26" w14:textId="77777777" w:rsidR="0035423F" w:rsidRDefault="0035423F">
      <w:pPr>
        <w:pStyle w:val="Normal1"/>
        <w:spacing w:after="0" w:line="240" w:lineRule="auto"/>
      </w:pPr>
    </w:p>
    <w:p w14:paraId="40E6DD7C" w14:textId="77777777" w:rsidR="0035423F" w:rsidRDefault="0035423F">
      <w:pPr>
        <w:pStyle w:val="Normal1"/>
        <w:spacing w:after="0" w:line="240" w:lineRule="auto"/>
      </w:pPr>
    </w:p>
    <w:p w14:paraId="73CBBF3A" w14:textId="77777777" w:rsidR="0035423F" w:rsidRDefault="0035423F">
      <w:pPr>
        <w:pStyle w:val="Normal1"/>
        <w:spacing w:after="0" w:line="240" w:lineRule="auto"/>
      </w:pPr>
    </w:p>
    <w:p w14:paraId="6A740476" w14:textId="77777777" w:rsidR="0035423F" w:rsidRDefault="0035423F">
      <w:pPr>
        <w:pStyle w:val="Normal1"/>
        <w:spacing w:after="0" w:line="240" w:lineRule="auto"/>
      </w:pPr>
    </w:p>
    <w:p w14:paraId="7FDC0E63" w14:textId="77777777" w:rsidR="0035423F" w:rsidRDefault="00A60A31">
      <w:pPr>
        <w:pStyle w:val="Normal1"/>
        <w:spacing w:after="0" w:line="240" w:lineRule="auto"/>
      </w:pPr>
      <w:r>
        <w:rPr>
          <w:b/>
          <w:sz w:val="24"/>
          <w:szCs w:val="24"/>
        </w:rPr>
        <w:t>Standards Addressed</w:t>
      </w:r>
    </w:p>
    <w:tbl>
      <w:tblPr>
        <w:tblStyle w:val="af"/>
        <w:tblW w:w="9780" w:type="dxa"/>
        <w:tblInd w:w="-21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780"/>
      </w:tblGrid>
      <w:tr w:rsidR="0035423F" w14:paraId="60143655" w14:textId="77777777">
        <w:tc>
          <w:tcPr>
            <w:tcW w:w="9780" w:type="dxa"/>
          </w:tcPr>
          <w:p w14:paraId="3820DEE8" w14:textId="77777777" w:rsidR="0035423F" w:rsidRDefault="0035423F">
            <w:pPr>
              <w:pStyle w:val="Normal1"/>
            </w:pPr>
          </w:p>
        </w:tc>
      </w:tr>
      <w:tr w:rsidR="0035423F" w14:paraId="3A4F145D" w14:textId="77777777">
        <w:trPr>
          <w:trHeight w:val="5020"/>
        </w:trPr>
        <w:tc>
          <w:tcPr>
            <w:tcW w:w="9780" w:type="dxa"/>
          </w:tcPr>
          <w:p w14:paraId="027542BC" w14:textId="77777777" w:rsidR="0035423F" w:rsidRDefault="00A60A31">
            <w:pPr>
              <w:pStyle w:val="Normal1"/>
            </w:pPr>
            <w:r>
              <w:rPr>
                <w:b/>
              </w:rPr>
              <w:lastRenderedPageBreak/>
              <w:t>R.I.5.1</w:t>
            </w:r>
            <w:r>
              <w:t xml:space="preserve"> </w:t>
            </w:r>
            <w:r>
              <w:rPr>
                <w:highlight w:val="white"/>
              </w:rPr>
              <w:t>Quote accurately from a text when explaining what the text says explicitly and when drawing inferences from the text</w:t>
            </w:r>
            <w:r w:rsidR="00754617">
              <w:t>.</w:t>
            </w:r>
          </w:p>
          <w:p w14:paraId="678DD054" w14:textId="77777777" w:rsidR="0035423F" w:rsidRDefault="00A60A31">
            <w:pPr>
              <w:pStyle w:val="Normal1"/>
            </w:pPr>
            <w:r>
              <w:rPr>
                <w:b/>
                <w:highlight w:val="white"/>
              </w:rPr>
              <w:t>R.I.5.2</w:t>
            </w:r>
            <w:r>
              <w:rPr>
                <w:highlight w:val="white"/>
              </w:rPr>
              <w:t xml:space="preserve"> Determine two or more main ideas of a text and explain how they are supported by key details; summarize the text</w:t>
            </w:r>
            <w:r w:rsidR="00754617">
              <w:t>.</w:t>
            </w:r>
          </w:p>
          <w:p w14:paraId="467E22E6" w14:textId="77777777" w:rsidR="0035423F" w:rsidRDefault="00A60A31">
            <w:pPr>
              <w:pStyle w:val="Normal1"/>
            </w:pPr>
            <w:r>
              <w:rPr>
                <w:b/>
                <w:highlight w:val="white"/>
              </w:rPr>
              <w:t>R.I.5.3</w:t>
            </w:r>
            <w:r>
              <w:rPr>
                <w:highlight w:val="white"/>
              </w:rPr>
              <w:t xml:space="preserve"> Explain the relationships or interactions between two or more individuals, events, ideas, or concepts in a historical, scientific, or technical text based on specific information in the text.</w:t>
            </w:r>
          </w:p>
          <w:p w14:paraId="700DB01D" w14:textId="77777777" w:rsidR="0035423F" w:rsidRDefault="00A60A31">
            <w:pPr>
              <w:pStyle w:val="Normal1"/>
            </w:pPr>
            <w:r>
              <w:rPr>
                <w:b/>
                <w:highlight w:val="white"/>
              </w:rPr>
              <w:t>R.I.5.4</w:t>
            </w:r>
            <w:r>
              <w:rPr>
                <w:highlight w:val="white"/>
              </w:rPr>
              <w:t xml:space="preserve"> Determine the meaning of general academic and domain-specific words and phrases in a text relevant to a grade 5 topic or subject area.</w:t>
            </w:r>
          </w:p>
          <w:p w14:paraId="582A2B37" w14:textId="77777777" w:rsidR="0035423F" w:rsidRDefault="00A60A31">
            <w:pPr>
              <w:pStyle w:val="Normal1"/>
            </w:pPr>
            <w:r>
              <w:rPr>
                <w:b/>
                <w:highlight w:val="white"/>
              </w:rPr>
              <w:t>R.I.5.6</w:t>
            </w:r>
            <w:r>
              <w:rPr>
                <w:highlight w:val="white"/>
              </w:rPr>
              <w:t xml:space="preserve"> Analyze multiple accounts of the same event or topic, noting important similarities and differences in the point of view they represent.</w:t>
            </w:r>
          </w:p>
          <w:p w14:paraId="64C8BF5C" w14:textId="77777777" w:rsidR="0035423F" w:rsidRDefault="00A60A31">
            <w:pPr>
              <w:pStyle w:val="Normal1"/>
            </w:pPr>
            <w:r>
              <w:rPr>
                <w:b/>
                <w:highlight w:val="white"/>
              </w:rPr>
              <w:t>R.I.5.8</w:t>
            </w:r>
            <w:r>
              <w:rPr>
                <w:highlight w:val="white"/>
              </w:rPr>
              <w:t xml:space="preserve"> Explain how an author uses reasons and evidence to support particular points in a text, identifying which reasons and evidence support which point(s).</w:t>
            </w:r>
          </w:p>
          <w:p w14:paraId="04621939" w14:textId="77777777" w:rsidR="0035423F" w:rsidRDefault="00A60A31">
            <w:pPr>
              <w:pStyle w:val="Normal1"/>
            </w:pPr>
            <w:r>
              <w:rPr>
                <w:b/>
                <w:highlight w:val="white"/>
              </w:rPr>
              <w:t>R.I.5.9</w:t>
            </w:r>
            <w:r>
              <w:rPr>
                <w:highlight w:val="white"/>
              </w:rPr>
              <w:t xml:space="preserve"> Integrate information from several texts on the same topic in order to write or speak about the subject knowledgeably.</w:t>
            </w:r>
          </w:p>
          <w:p w14:paraId="426E494B" w14:textId="77777777" w:rsidR="0035423F" w:rsidRDefault="00A60A31">
            <w:pPr>
              <w:pStyle w:val="Normal1"/>
            </w:pPr>
            <w:r>
              <w:rPr>
                <w:b/>
                <w:highlight w:val="white"/>
              </w:rPr>
              <w:t>W.5.2</w:t>
            </w:r>
            <w:r>
              <w:rPr>
                <w:highlight w:val="white"/>
              </w:rPr>
              <w:t xml:space="preserve"> Write informative/explanatory texts to examine a topic and convey ideas and information clearly.</w:t>
            </w:r>
          </w:p>
          <w:p w14:paraId="1BFE94D2" w14:textId="77777777" w:rsidR="0035423F" w:rsidRDefault="00A60A31">
            <w:pPr>
              <w:pStyle w:val="Normal1"/>
            </w:pPr>
            <w:r>
              <w:rPr>
                <w:b/>
                <w:highlight w:val="white"/>
              </w:rPr>
              <w:t>W.5.2d</w:t>
            </w:r>
            <w:r>
              <w:rPr>
                <w:highlight w:val="white"/>
              </w:rPr>
              <w:t xml:space="preserve"> Use precise language and domain-specific vocabulary to inform about or explain the topic.</w:t>
            </w:r>
          </w:p>
          <w:p w14:paraId="109FF636" w14:textId="77777777" w:rsidR="0035423F" w:rsidRDefault="00A60A31">
            <w:pPr>
              <w:pStyle w:val="Normal1"/>
            </w:pPr>
            <w:r>
              <w:rPr>
                <w:b/>
                <w:highlight w:val="white"/>
              </w:rPr>
              <w:t>S.5.2</w:t>
            </w:r>
            <w:r>
              <w:rPr>
                <w:highlight w:val="white"/>
              </w:rPr>
              <w:t xml:space="preserve"> </w:t>
            </w:r>
            <w:r>
              <w:rPr>
                <w:color w:val="333333"/>
                <w:highlight w:val="white"/>
              </w:rPr>
              <w:t>Students will understand that volcanoes, earthquakes, uplift, weathering, and erosion reshape Earth's surface</w:t>
            </w:r>
            <w:r w:rsidR="00754617">
              <w:rPr>
                <w:color w:val="333333"/>
              </w:rPr>
              <w:t>.</w:t>
            </w:r>
          </w:p>
          <w:p w14:paraId="63B538C0" w14:textId="77777777" w:rsidR="0035423F" w:rsidRDefault="0035423F">
            <w:pPr>
              <w:pStyle w:val="Normal1"/>
            </w:pPr>
          </w:p>
        </w:tc>
      </w:tr>
      <w:tr w:rsidR="0035423F" w14:paraId="1CFEED85" w14:textId="77777777">
        <w:trPr>
          <w:trHeight w:val="450"/>
        </w:trPr>
        <w:tc>
          <w:tcPr>
            <w:tcW w:w="9780" w:type="dxa"/>
            <w:vMerge w:val="restart"/>
          </w:tcPr>
          <w:p w14:paraId="06CCFBDF" w14:textId="77777777" w:rsidR="0035423F" w:rsidRDefault="0035423F">
            <w:pPr>
              <w:pStyle w:val="Normal1"/>
            </w:pPr>
          </w:p>
          <w:tbl>
            <w:tblPr>
              <w:tblStyle w:val="ae"/>
              <w:tblW w:w="978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780"/>
            </w:tblGrid>
            <w:tr w:rsidR="0035423F" w14:paraId="43135769" w14:textId="77777777">
              <w:trPr>
                <w:trHeight w:val="260"/>
              </w:trPr>
              <w:tc>
                <w:tcPr>
                  <w:tcW w:w="9780" w:type="dxa"/>
                  <w:tcBorders>
                    <w:top w:val="nil"/>
                    <w:left w:val="single" w:sz="4" w:space="0" w:color="000000"/>
                    <w:bottom w:val="nil"/>
                    <w:right w:val="single" w:sz="4" w:space="0" w:color="000000"/>
                  </w:tcBorders>
                  <w:tcMar>
                    <w:left w:w="115" w:type="dxa"/>
                    <w:right w:w="115" w:type="dxa"/>
                  </w:tcMar>
                </w:tcPr>
                <w:p w14:paraId="00E74374" w14:textId="77777777" w:rsidR="0035423F" w:rsidRDefault="0035423F">
                  <w:pPr>
                    <w:pStyle w:val="Normal1"/>
                  </w:pPr>
                </w:p>
              </w:tc>
            </w:tr>
          </w:tbl>
          <w:p w14:paraId="580D3FAB" w14:textId="77777777" w:rsidR="0035423F" w:rsidRDefault="0035423F">
            <w:pPr>
              <w:pStyle w:val="Normal1"/>
            </w:pPr>
          </w:p>
          <w:p w14:paraId="0F507757" w14:textId="77777777" w:rsidR="0035423F" w:rsidRDefault="0035423F">
            <w:pPr>
              <w:pStyle w:val="Normal1"/>
              <w:spacing w:after="160" w:line="259" w:lineRule="auto"/>
            </w:pPr>
          </w:p>
        </w:tc>
      </w:tr>
      <w:tr w:rsidR="0035423F" w14:paraId="1B0F83C8" w14:textId="77777777">
        <w:trPr>
          <w:trHeight w:val="269"/>
        </w:trPr>
        <w:tc>
          <w:tcPr>
            <w:tcW w:w="9780" w:type="dxa"/>
            <w:vMerge/>
          </w:tcPr>
          <w:p w14:paraId="7AEAC188" w14:textId="77777777" w:rsidR="0035423F" w:rsidRDefault="0035423F">
            <w:pPr>
              <w:pStyle w:val="Normal1"/>
            </w:pPr>
          </w:p>
        </w:tc>
      </w:tr>
      <w:tr w:rsidR="0035423F" w14:paraId="40D6ABD0" w14:textId="77777777">
        <w:trPr>
          <w:trHeight w:val="269"/>
        </w:trPr>
        <w:tc>
          <w:tcPr>
            <w:tcW w:w="9780" w:type="dxa"/>
            <w:vMerge/>
          </w:tcPr>
          <w:p w14:paraId="3D3F4F6C" w14:textId="77777777" w:rsidR="0035423F" w:rsidRDefault="0035423F">
            <w:pPr>
              <w:pStyle w:val="Normal1"/>
            </w:pPr>
          </w:p>
        </w:tc>
      </w:tr>
      <w:tr w:rsidR="0035423F" w14:paraId="7EC57C84" w14:textId="77777777">
        <w:trPr>
          <w:trHeight w:val="269"/>
        </w:trPr>
        <w:tc>
          <w:tcPr>
            <w:tcW w:w="9780" w:type="dxa"/>
            <w:vMerge/>
          </w:tcPr>
          <w:p w14:paraId="068A32A4" w14:textId="77777777" w:rsidR="0035423F" w:rsidRDefault="0035423F">
            <w:pPr>
              <w:pStyle w:val="Normal1"/>
            </w:pPr>
          </w:p>
        </w:tc>
      </w:tr>
      <w:tr w:rsidR="0035423F" w14:paraId="2AD8F037" w14:textId="77777777">
        <w:trPr>
          <w:trHeight w:val="269"/>
        </w:trPr>
        <w:tc>
          <w:tcPr>
            <w:tcW w:w="9780" w:type="dxa"/>
            <w:vMerge/>
          </w:tcPr>
          <w:p w14:paraId="7946C3F8" w14:textId="77777777" w:rsidR="0035423F" w:rsidRDefault="0035423F">
            <w:pPr>
              <w:pStyle w:val="Normal1"/>
            </w:pPr>
          </w:p>
        </w:tc>
      </w:tr>
      <w:tr w:rsidR="0035423F" w14:paraId="6D2C3E58" w14:textId="77777777">
        <w:trPr>
          <w:trHeight w:val="269"/>
        </w:trPr>
        <w:tc>
          <w:tcPr>
            <w:tcW w:w="9780" w:type="dxa"/>
            <w:vMerge/>
          </w:tcPr>
          <w:p w14:paraId="5F842FD7" w14:textId="77777777" w:rsidR="0035423F" w:rsidRDefault="0035423F">
            <w:pPr>
              <w:pStyle w:val="Normal1"/>
            </w:pPr>
          </w:p>
        </w:tc>
      </w:tr>
      <w:tr w:rsidR="0035423F" w14:paraId="769071E3" w14:textId="77777777">
        <w:trPr>
          <w:trHeight w:val="269"/>
        </w:trPr>
        <w:tc>
          <w:tcPr>
            <w:tcW w:w="9780" w:type="dxa"/>
            <w:vMerge/>
          </w:tcPr>
          <w:p w14:paraId="55609DBE" w14:textId="77777777" w:rsidR="0035423F" w:rsidRDefault="0035423F">
            <w:pPr>
              <w:pStyle w:val="Normal1"/>
            </w:pPr>
          </w:p>
        </w:tc>
      </w:tr>
      <w:tr w:rsidR="0035423F" w14:paraId="00BF7241" w14:textId="77777777">
        <w:trPr>
          <w:trHeight w:val="269"/>
        </w:trPr>
        <w:tc>
          <w:tcPr>
            <w:tcW w:w="9780" w:type="dxa"/>
            <w:vMerge/>
          </w:tcPr>
          <w:p w14:paraId="1E6E18F0" w14:textId="77777777" w:rsidR="0035423F" w:rsidRDefault="0035423F">
            <w:pPr>
              <w:pStyle w:val="Normal1"/>
            </w:pPr>
          </w:p>
        </w:tc>
      </w:tr>
      <w:tr w:rsidR="0035423F" w14:paraId="3FFC8F9C" w14:textId="77777777">
        <w:trPr>
          <w:trHeight w:val="269"/>
        </w:trPr>
        <w:tc>
          <w:tcPr>
            <w:tcW w:w="9780" w:type="dxa"/>
            <w:vMerge/>
          </w:tcPr>
          <w:p w14:paraId="4B8ECA88" w14:textId="77777777" w:rsidR="0035423F" w:rsidRDefault="0035423F">
            <w:pPr>
              <w:pStyle w:val="Normal1"/>
            </w:pPr>
          </w:p>
        </w:tc>
      </w:tr>
      <w:tr w:rsidR="0035423F" w14:paraId="3BED0A74" w14:textId="77777777">
        <w:tc>
          <w:tcPr>
            <w:tcW w:w="9780" w:type="dxa"/>
          </w:tcPr>
          <w:p w14:paraId="571E2E8F" w14:textId="77777777" w:rsidR="0035423F" w:rsidRDefault="0035423F">
            <w:pPr>
              <w:pStyle w:val="Normal1"/>
            </w:pPr>
          </w:p>
        </w:tc>
      </w:tr>
    </w:tbl>
    <w:p w14:paraId="0FB6CA34" w14:textId="77777777" w:rsidR="0035423F" w:rsidRDefault="0035423F">
      <w:pPr>
        <w:pStyle w:val="Normal1"/>
      </w:pPr>
    </w:p>
    <w:tbl>
      <w:tblPr>
        <w:tblStyle w:val="af0"/>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5423F" w14:paraId="5559F40C" w14:textId="77777777">
        <w:tc>
          <w:tcPr>
            <w:tcW w:w="9350" w:type="dxa"/>
          </w:tcPr>
          <w:p w14:paraId="7277D9FF" w14:textId="77777777" w:rsidR="0035423F" w:rsidRDefault="00A60A31">
            <w:pPr>
              <w:pStyle w:val="Normal1"/>
              <w:spacing w:after="160" w:line="259" w:lineRule="auto"/>
            </w:pPr>
            <w:r>
              <w:rPr>
                <w:b/>
                <w:sz w:val="24"/>
                <w:szCs w:val="24"/>
              </w:rPr>
              <w:t xml:space="preserve">Performance Task </w:t>
            </w:r>
            <w:r>
              <w:rPr>
                <w:sz w:val="24"/>
                <w:szCs w:val="24"/>
              </w:rPr>
              <w:t xml:space="preserve">(DOK LEVEL 4)  </w:t>
            </w:r>
          </w:p>
          <w:p w14:paraId="7AF2F2CF" w14:textId="77777777" w:rsidR="0035423F" w:rsidRDefault="00A60A31">
            <w:pPr>
              <w:pStyle w:val="Normal1"/>
              <w:spacing w:after="160" w:line="259" w:lineRule="auto"/>
            </w:pPr>
            <w:r>
              <w:t xml:space="preserve">After viewing  “Volcanos and Earthquakes” and “Weathering and </w:t>
            </w:r>
            <w:proofErr w:type="spellStart"/>
            <w:r>
              <w:t>Soil”and</w:t>
            </w:r>
            <w:proofErr w:type="spellEnd"/>
            <w:r>
              <w:t xml:space="preserve"> reading “Earthquakes</w:t>
            </w:r>
            <w:r w:rsidR="00ED6AFA">
              <w:t>,”</w:t>
            </w:r>
            <w:r>
              <w:t xml:space="preserve"> “Volcanoes” and “Erosion</w:t>
            </w:r>
            <w:r w:rsidR="00ED6AFA">
              <w:t>,”</w:t>
            </w:r>
            <w:r>
              <w:t xml:space="preserve"> you will incorporate your independent research on one of the topics to determine how forces shape our Earth.  You will write a research essay in which you relate how your topic creates landforms. Include 5 examples of landforms created by your chosen force.   Be sure to quote accurately from the texts to support your explanations or information.  Provide a list of sources.</w:t>
            </w:r>
          </w:p>
        </w:tc>
      </w:tr>
    </w:tbl>
    <w:p w14:paraId="76F44C25" w14:textId="77777777" w:rsidR="0035423F" w:rsidRDefault="00A60A31">
      <w:pPr>
        <w:pStyle w:val="Normal1"/>
      </w:pPr>
      <w:r>
        <w:t xml:space="preserve"> </w:t>
      </w:r>
    </w:p>
    <w:sectPr w:rsidR="0035423F">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EE5CA" w14:textId="77777777" w:rsidR="002C5F03" w:rsidRDefault="00A60A31">
      <w:pPr>
        <w:spacing w:after="0" w:line="240" w:lineRule="auto"/>
      </w:pPr>
      <w:r>
        <w:separator/>
      </w:r>
    </w:p>
  </w:endnote>
  <w:endnote w:type="continuationSeparator" w:id="0">
    <w:p w14:paraId="62F79097" w14:textId="77777777" w:rsidR="002C5F03" w:rsidRDefault="00A6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A14D7" w14:textId="77777777" w:rsidR="002C5F03" w:rsidRDefault="00A60A31">
      <w:pPr>
        <w:spacing w:after="0" w:line="240" w:lineRule="auto"/>
      </w:pPr>
      <w:r>
        <w:separator/>
      </w:r>
    </w:p>
  </w:footnote>
  <w:footnote w:type="continuationSeparator" w:id="0">
    <w:p w14:paraId="64B3ABDE" w14:textId="77777777" w:rsidR="002C5F03" w:rsidRDefault="00A60A3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E5BAF" w14:textId="77777777" w:rsidR="0035423F" w:rsidRDefault="00A60A31">
    <w:pPr>
      <w:pStyle w:val="Normal1"/>
      <w:tabs>
        <w:tab w:val="center" w:pos="4680"/>
        <w:tab w:val="right" w:pos="9360"/>
      </w:tabs>
      <w:spacing w:before="720" w:after="0" w:line="240" w:lineRule="auto"/>
    </w:pPr>
    <w:r>
      <w:rPr>
        <w:noProof/>
      </w:rPr>
      <w:drawing>
        <wp:inline distT="0" distB="0" distL="118745" distR="118745" wp14:anchorId="2977B14E" wp14:editId="6FD9BC7F">
          <wp:extent cx="5956300" cy="58040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956300" cy="580406"/>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6818"/>
    <w:multiLevelType w:val="multilevel"/>
    <w:tmpl w:val="54EE84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CE72604"/>
    <w:multiLevelType w:val="multilevel"/>
    <w:tmpl w:val="56E614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A7D68C8"/>
    <w:multiLevelType w:val="multilevel"/>
    <w:tmpl w:val="291ECD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AA26513"/>
    <w:multiLevelType w:val="multilevel"/>
    <w:tmpl w:val="8B604AF6"/>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4">
    <w:nsid w:val="2AB04ACB"/>
    <w:multiLevelType w:val="multilevel"/>
    <w:tmpl w:val="22020DA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407638C9"/>
    <w:multiLevelType w:val="multilevel"/>
    <w:tmpl w:val="4C027C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42602D84"/>
    <w:multiLevelType w:val="multilevel"/>
    <w:tmpl w:val="D990FE6C"/>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7">
    <w:nsid w:val="47C21F0C"/>
    <w:multiLevelType w:val="multilevel"/>
    <w:tmpl w:val="904A0EE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574A7FD4"/>
    <w:multiLevelType w:val="multilevel"/>
    <w:tmpl w:val="6DEA391E"/>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9">
    <w:nsid w:val="674165FD"/>
    <w:multiLevelType w:val="multilevel"/>
    <w:tmpl w:val="D6DC5FF6"/>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0">
    <w:nsid w:val="6BCB2098"/>
    <w:multiLevelType w:val="multilevel"/>
    <w:tmpl w:val="2E165E38"/>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1">
    <w:nsid w:val="6D1879C3"/>
    <w:multiLevelType w:val="multilevel"/>
    <w:tmpl w:val="0B28464E"/>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2">
    <w:nsid w:val="6DC90F9C"/>
    <w:multiLevelType w:val="multilevel"/>
    <w:tmpl w:val="1CF662AC"/>
    <w:lvl w:ilvl="0">
      <w:start w:val="1"/>
      <w:numFmt w:val="bullet"/>
      <w:lvlText w:val="●"/>
      <w:lvlJc w:val="left"/>
      <w:pPr>
        <w:ind w:left="1080" w:firstLine="72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nsid w:val="7E474E85"/>
    <w:multiLevelType w:val="multilevel"/>
    <w:tmpl w:val="1C1E12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8"/>
  </w:num>
  <w:num w:numId="2">
    <w:abstractNumId w:val="7"/>
  </w:num>
  <w:num w:numId="3">
    <w:abstractNumId w:val="12"/>
  </w:num>
  <w:num w:numId="4">
    <w:abstractNumId w:val="9"/>
  </w:num>
  <w:num w:numId="5">
    <w:abstractNumId w:val="13"/>
  </w:num>
  <w:num w:numId="6">
    <w:abstractNumId w:val="11"/>
  </w:num>
  <w:num w:numId="7">
    <w:abstractNumId w:val="6"/>
  </w:num>
  <w:num w:numId="8">
    <w:abstractNumId w:val="0"/>
  </w:num>
  <w:num w:numId="9">
    <w:abstractNumId w:val="3"/>
  </w:num>
  <w:num w:numId="10">
    <w:abstractNumId w:val="4"/>
  </w:num>
  <w:num w:numId="11">
    <w:abstractNumId w:val="1"/>
  </w:num>
  <w:num w:numId="12">
    <w:abstractNumId w:val="2"/>
  </w:num>
  <w:num w:numId="13">
    <w:abstractNumId w:val="5"/>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sen, James">
    <w15:presenceInfo w15:providerId="AD" w15:userId="S-1-5-21-54556862-1888183879-1787567668-17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5423F"/>
    <w:rsid w:val="0015148D"/>
    <w:rsid w:val="002C5F03"/>
    <w:rsid w:val="0035423F"/>
    <w:rsid w:val="005F5154"/>
    <w:rsid w:val="006C3B35"/>
    <w:rsid w:val="00754617"/>
    <w:rsid w:val="00A20C96"/>
    <w:rsid w:val="00A60A31"/>
    <w:rsid w:val="00C47547"/>
    <w:rsid w:val="00CB0043"/>
    <w:rsid w:val="00D16E22"/>
    <w:rsid w:val="00DB663B"/>
    <w:rsid w:val="00EB5E75"/>
    <w:rsid w:val="00ED6AFA"/>
    <w:rsid w:val="00EF5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62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A60A3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0A3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A60A3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0A3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orldbookonline.com/kids/home" TargetMode="External"/><Relationship Id="rId9" Type="http://schemas.openxmlformats.org/officeDocument/2006/relationships/hyperlink" Target="http://go.galegroup.com/ps/retrieve.do?sgHitCountType=None&amp;sort=RELEVANCE-SORT&amp;docType=Article&amp;prodId=ITKE&amp;tabID=T003&amp;searchId=R2&amp;resultListType=RESULT_LIST&amp;searchType=TopicSearchForm&amp;contentSegment=&amp;currentPosition=2&amp;searchResultsType=MultiTab&amp;inPS=true&amp;userGroupName=pioneer&amp;docId=GALE%7CA21168228&amp;contentSet=GALE%7CA2116822"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9</Pages>
  <Words>2058</Words>
  <Characters>11731</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Uintah School District</Company>
  <LinksUpToDate>false</LinksUpToDate>
  <CharactersWithSpaces>13762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Dumas</cp:lastModifiedBy>
  <cp:revision>10</cp:revision>
  <dcterms:created xsi:type="dcterms:W3CDTF">2015-06-12T17:17:00Z</dcterms:created>
  <dcterms:modified xsi:type="dcterms:W3CDTF">2015-09-08T15:14:00Z</dcterms:modified>
</cp:coreProperties>
</file>