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D05D91F" w14:textId="77777777" w:rsidR="0099093E" w:rsidRDefault="00BB0E63">
      <w:bookmarkStart w:id="0" w:name="_GoBack"/>
      <w:bookmarkEnd w:id="0"/>
      <w:r>
        <w:rPr>
          <w:b/>
        </w:rPr>
        <w:t>Performance Task Target Standard:</w:t>
      </w:r>
    </w:p>
    <w:p w14:paraId="446774C5" w14:textId="77777777" w:rsidR="0099093E" w:rsidRDefault="00BB0E63">
      <w:pPr>
        <w:numPr>
          <w:ilvl w:val="0"/>
          <w:numId w:val="2"/>
        </w:numPr>
        <w:ind w:hanging="360"/>
        <w:contextualSpacing/>
        <w:rPr>
          <w:b/>
        </w:rPr>
      </w:pPr>
      <w:r>
        <w:rPr>
          <w:b/>
        </w:rPr>
        <w:t>WK.2</w:t>
      </w:r>
      <w:r>
        <w:rPr>
          <w:rFonts w:ascii="Helvetica Neue" w:eastAsia="Helvetica Neue" w:hAnsi="Helvetica Neue" w:cs="Helvetica Neue"/>
          <w:color w:val="333333"/>
          <w:sz w:val="18"/>
          <w:szCs w:val="18"/>
        </w:rPr>
        <w:t xml:space="preserve"> </w:t>
      </w:r>
      <w:r>
        <w:rPr>
          <w:color w:val="333333"/>
          <w:sz w:val="18"/>
          <w:szCs w:val="18"/>
        </w:rPr>
        <w:t>Use a combination of drawing, dictating, and writing to compose informative/explanatory texts in which they name what they are writing about and supply some information about the topic.</w:t>
      </w:r>
    </w:p>
    <w:p w14:paraId="4FF782BB" w14:textId="77777777" w:rsidR="0099093E" w:rsidRDefault="00BB0E63">
      <w:pPr>
        <w:numPr>
          <w:ilvl w:val="0"/>
          <w:numId w:val="2"/>
        </w:numPr>
        <w:ind w:hanging="360"/>
        <w:contextualSpacing/>
        <w:rPr>
          <w:b/>
        </w:rPr>
      </w:pPr>
      <w:r>
        <w:rPr>
          <w:b/>
        </w:rPr>
        <w:t xml:space="preserve">Science Standard 4 Objective 2a: </w:t>
      </w:r>
      <w:r>
        <w:rPr>
          <w:color w:val="333333"/>
          <w:sz w:val="18"/>
          <w:szCs w:val="18"/>
        </w:rPr>
        <w:t>Compare the parts of different animals, e.g., skin, fur, feathers, scales; hand</w:t>
      </w:r>
      <w:r w:rsidR="00740342">
        <w:rPr>
          <w:color w:val="333333"/>
          <w:sz w:val="18"/>
          <w:szCs w:val="18"/>
        </w:rPr>
        <w:t>s</w:t>
      </w:r>
      <w:r>
        <w:rPr>
          <w:color w:val="333333"/>
          <w:sz w:val="18"/>
          <w:szCs w:val="18"/>
        </w:rPr>
        <w:t>, wing</w:t>
      </w:r>
      <w:r w:rsidR="00740342">
        <w:rPr>
          <w:color w:val="333333"/>
          <w:sz w:val="18"/>
          <w:szCs w:val="18"/>
        </w:rPr>
        <w:t>s</w:t>
      </w:r>
      <w:r>
        <w:rPr>
          <w:color w:val="333333"/>
          <w:sz w:val="18"/>
          <w:szCs w:val="18"/>
        </w:rPr>
        <w:t>, flipper</w:t>
      </w:r>
      <w:r w:rsidR="00740342">
        <w:rPr>
          <w:color w:val="333333"/>
          <w:sz w:val="18"/>
          <w:szCs w:val="18"/>
        </w:rPr>
        <w:t>s</w:t>
      </w:r>
      <w:r>
        <w:rPr>
          <w:color w:val="333333"/>
          <w:sz w:val="18"/>
          <w:szCs w:val="18"/>
        </w:rPr>
        <w:t xml:space="preserve">, </w:t>
      </w:r>
      <w:r w:rsidR="00740342">
        <w:rPr>
          <w:color w:val="333333"/>
          <w:sz w:val="18"/>
          <w:szCs w:val="18"/>
        </w:rPr>
        <w:t xml:space="preserve">and </w:t>
      </w:r>
      <w:r>
        <w:rPr>
          <w:color w:val="333333"/>
          <w:sz w:val="18"/>
          <w:szCs w:val="18"/>
        </w:rPr>
        <w:t>fin</w:t>
      </w:r>
      <w:r w:rsidR="00740342">
        <w:rPr>
          <w:color w:val="333333"/>
          <w:sz w:val="18"/>
          <w:szCs w:val="18"/>
        </w:rPr>
        <w:t>s</w:t>
      </w:r>
      <w:r>
        <w:rPr>
          <w:color w:val="333333"/>
          <w:sz w:val="18"/>
          <w:szCs w:val="18"/>
        </w:rPr>
        <w:t>.</w:t>
      </w:r>
    </w:p>
    <w:tbl>
      <w:tblPr>
        <w:tblStyle w:val="a"/>
        <w:tblW w:w="923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39"/>
      </w:tblGrid>
      <w:tr w:rsidR="0099093E" w14:paraId="55B53ACE" w14:textId="77777777">
        <w:trPr>
          <w:trHeight w:val="460"/>
        </w:trPr>
        <w:tc>
          <w:tcPr>
            <w:tcW w:w="9239" w:type="dxa"/>
          </w:tcPr>
          <w:p w14:paraId="655F1F9D" w14:textId="77777777" w:rsidR="0099093E" w:rsidRDefault="00BB0E63">
            <w:pPr>
              <w:spacing w:after="0" w:line="240" w:lineRule="auto"/>
              <w:jc w:val="center"/>
            </w:pPr>
            <w:r>
              <w:rPr>
                <w:b/>
                <w:sz w:val="28"/>
                <w:szCs w:val="28"/>
              </w:rPr>
              <w:t>The Blue Whale Is the Biggest Whale!</w:t>
            </w:r>
          </w:p>
          <w:p w14:paraId="0D4CC884" w14:textId="77777777" w:rsidR="0099093E" w:rsidRDefault="00F84C52">
            <w:pPr>
              <w:spacing w:after="0" w:line="240" w:lineRule="auto"/>
              <w:jc w:val="center"/>
            </w:pPr>
            <w:hyperlink r:id="rId8">
              <w:r w:rsidR="00BB0E63">
                <w:rPr>
                  <w:color w:val="1155CC"/>
                  <w:u w:val="single"/>
                </w:rPr>
                <w:t>http://search.ebscohost.com/login.aspx?direct=true&amp;db=prh&amp;AN=19342000&amp;site=ehost-live</w:t>
              </w:r>
            </w:hyperlink>
            <w:r w:rsidR="00BB0E63">
              <w:t xml:space="preserve"> </w:t>
            </w:r>
          </w:p>
        </w:tc>
      </w:tr>
    </w:tbl>
    <w:p w14:paraId="249DDC49" w14:textId="77777777" w:rsidR="0099093E" w:rsidRDefault="0099093E"/>
    <w:tbl>
      <w:tblPr>
        <w:tblStyle w:val="a0"/>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99093E" w14:paraId="67109C02" w14:textId="77777777">
        <w:tc>
          <w:tcPr>
            <w:tcW w:w="9576" w:type="dxa"/>
            <w:shd w:val="clear" w:color="auto" w:fill="C5E0B3"/>
          </w:tcPr>
          <w:p w14:paraId="5718A220" w14:textId="77777777" w:rsidR="0099093E" w:rsidRDefault="00BB0E63">
            <w:r>
              <w:rPr>
                <w:sz w:val="32"/>
                <w:szCs w:val="32"/>
              </w:rPr>
              <w:t>LEVEL 1: Key Ideas and Details</w:t>
            </w:r>
          </w:p>
        </w:tc>
      </w:tr>
    </w:tbl>
    <w:p w14:paraId="033DF8A2" w14:textId="77777777" w:rsidR="0099093E" w:rsidRDefault="0099093E">
      <w:pPr>
        <w:spacing w:after="0"/>
      </w:pPr>
    </w:p>
    <w:p w14:paraId="7B7814A6" w14:textId="77777777" w:rsidR="0099093E" w:rsidRDefault="00BB0E63">
      <w:r>
        <w:rPr>
          <w:b/>
        </w:rPr>
        <w:t>General Understandings</w:t>
      </w:r>
    </w:p>
    <w:p w14:paraId="48BD0E2E" w14:textId="77777777" w:rsidR="0099093E" w:rsidRDefault="00BB0E63">
      <w:pPr>
        <w:numPr>
          <w:ilvl w:val="0"/>
          <w:numId w:val="8"/>
        </w:numPr>
        <w:ind w:hanging="360"/>
        <w:contextualSpacing/>
      </w:pPr>
      <w:r>
        <w:t>What is the diagram about?  RI K.2</w:t>
      </w:r>
    </w:p>
    <w:p w14:paraId="17D5DE71" w14:textId="77777777" w:rsidR="0099093E" w:rsidRDefault="00BB0E63">
      <w:pPr>
        <w:numPr>
          <w:ilvl w:val="0"/>
          <w:numId w:val="8"/>
        </w:numPr>
        <w:ind w:hanging="360"/>
        <w:contextualSpacing/>
      </w:pPr>
      <w:r>
        <w:t>Name one body part of the whale.  RI K.1</w:t>
      </w:r>
    </w:p>
    <w:p w14:paraId="02C365D4" w14:textId="77777777" w:rsidR="0099093E" w:rsidRDefault="00BB0E63">
      <w:pPr>
        <w:numPr>
          <w:ilvl w:val="0"/>
          <w:numId w:val="8"/>
        </w:numPr>
        <w:spacing w:after="0" w:line="240" w:lineRule="auto"/>
        <w:ind w:hanging="360"/>
        <w:contextualSpacing/>
      </w:pPr>
      <w:r>
        <w:t>What type of sound does a whale make?  RI K.1</w:t>
      </w:r>
    </w:p>
    <w:p w14:paraId="1D262227" w14:textId="77777777" w:rsidR="0099093E" w:rsidRDefault="0099093E"/>
    <w:p w14:paraId="5AF8E51F" w14:textId="77777777" w:rsidR="0099093E" w:rsidRDefault="00BB0E63">
      <w:r>
        <w:rPr>
          <w:b/>
        </w:rPr>
        <w:t>Key Ideas and Details</w:t>
      </w:r>
    </w:p>
    <w:p w14:paraId="197AB486" w14:textId="77777777" w:rsidR="0099093E" w:rsidRDefault="00BB0E63">
      <w:pPr>
        <w:numPr>
          <w:ilvl w:val="0"/>
          <w:numId w:val="7"/>
        </w:numPr>
        <w:ind w:hanging="360"/>
        <w:contextualSpacing/>
      </w:pPr>
      <w:r>
        <w:t>What parts of a whale’s body help it swim?  RI K.1</w:t>
      </w:r>
    </w:p>
    <w:p w14:paraId="136C3F7D" w14:textId="77777777" w:rsidR="0099093E" w:rsidRDefault="00BB0E63">
      <w:pPr>
        <w:numPr>
          <w:ilvl w:val="0"/>
          <w:numId w:val="7"/>
        </w:numPr>
        <w:ind w:hanging="360"/>
        <w:contextualSpacing/>
      </w:pPr>
      <w:r>
        <w:t xml:space="preserve">What does the picture of the elephants tell </w:t>
      </w:r>
      <w:r w:rsidR="00740342">
        <w:t xml:space="preserve">us </w:t>
      </w:r>
      <w:r>
        <w:t>about the blue whale?  RI K.3</w:t>
      </w:r>
    </w:p>
    <w:p w14:paraId="3ACC6AD6" w14:textId="77777777" w:rsidR="0099093E" w:rsidRDefault="00BB0E63">
      <w:pPr>
        <w:numPr>
          <w:ilvl w:val="0"/>
          <w:numId w:val="7"/>
        </w:numPr>
        <w:ind w:hanging="360"/>
        <w:contextualSpacing/>
      </w:pPr>
      <w:r>
        <w:t>Tell your partner three-body parts found on a whale.  RI K.2</w:t>
      </w:r>
    </w:p>
    <w:tbl>
      <w:tblPr>
        <w:tblStyle w:val="a1"/>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99093E" w14:paraId="51AA2CB2" w14:textId="77777777">
        <w:tc>
          <w:tcPr>
            <w:tcW w:w="9576" w:type="dxa"/>
            <w:shd w:val="clear" w:color="auto" w:fill="C5E0B3"/>
          </w:tcPr>
          <w:p w14:paraId="4F2B7812" w14:textId="77777777" w:rsidR="0099093E" w:rsidRDefault="00BB0E63">
            <w:r>
              <w:rPr>
                <w:sz w:val="32"/>
                <w:szCs w:val="32"/>
              </w:rPr>
              <w:t>LEVEL 2: Craft and Structure</w:t>
            </w:r>
          </w:p>
        </w:tc>
      </w:tr>
    </w:tbl>
    <w:p w14:paraId="0881808F" w14:textId="77777777" w:rsidR="0099093E" w:rsidRDefault="0099093E"/>
    <w:p w14:paraId="6B2DA3E5" w14:textId="77777777" w:rsidR="0099093E" w:rsidRDefault="00BB0E63">
      <w:r>
        <w:rPr>
          <w:b/>
        </w:rPr>
        <w:t>Vocabulary</w:t>
      </w:r>
    </w:p>
    <w:p w14:paraId="50F58000" w14:textId="77777777" w:rsidR="0099093E" w:rsidRDefault="00BB0E63">
      <w:pPr>
        <w:numPr>
          <w:ilvl w:val="0"/>
          <w:numId w:val="6"/>
        </w:numPr>
        <w:spacing w:after="0" w:line="240" w:lineRule="auto"/>
        <w:ind w:hanging="360"/>
        <w:contextualSpacing/>
      </w:pPr>
      <w:r>
        <w:t xml:space="preserve">What does </w:t>
      </w:r>
      <w:r w:rsidRPr="00F84C52">
        <w:rPr>
          <w:b/>
        </w:rPr>
        <w:t>blowhole</w:t>
      </w:r>
      <w:r>
        <w:t xml:space="preserve"> mean?  What clues help you figure out the meaning?  RI K.4</w:t>
      </w:r>
    </w:p>
    <w:p w14:paraId="753C6AEB" w14:textId="77777777" w:rsidR="0099093E" w:rsidRDefault="00BB0E63">
      <w:pPr>
        <w:numPr>
          <w:ilvl w:val="0"/>
          <w:numId w:val="6"/>
        </w:numPr>
        <w:spacing w:after="0" w:line="240" w:lineRule="auto"/>
        <w:ind w:hanging="360"/>
        <w:contextualSpacing/>
      </w:pPr>
      <w:r>
        <w:t xml:space="preserve">Why is the word </w:t>
      </w:r>
      <w:r w:rsidR="00740342">
        <w:rPr>
          <w:b/>
        </w:rPr>
        <w:t>calf</w:t>
      </w:r>
      <w:r>
        <w:t xml:space="preserve"> used for a baby whale?  RI K.4</w:t>
      </w:r>
    </w:p>
    <w:p w14:paraId="29DEC14B" w14:textId="77777777" w:rsidR="0099093E" w:rsidRDefault="0099093E"/>
    <w:p w14:paraId="61AA20E7" w14:textId="77777777" w:rsidR="0099093E" w:rsidRDefault="00BB0E63">
      <w:r>
        <w:rPr>
          <w:b/>
        </w:rPr>
        <w:t>Structure</w:t>
      </w:r>
    </w:p>
    <w:p w14:paraId="56BD22C5" w14:textId="77777777" w:rsidR="0099093E" w:rsidRDefault="00BB0E63">
      <w:pPr>
        <w:numPr>
          <w:ilvl w:val="0"/>
          <w:numId w:val="9"/>
        </w:numPr>
        <w:ind w:hanging="360"/>
        <w:contextualSpacing/>
      </w:pPr>
      <w:r>
        <w:t>What is the title of this diagram?  RI K.5</w:t>
      </w:r>
    </w:p>
    <w:p w14:paraId="30EBCC24" w14:textId="77777777" w:rsidR="0099093E" w:rsidRDefault="00BB0E63">
      <w:pPr>
        <w:numPr>
          <w:ilvl w:val="0"/>
          <w:numId w:val="6"/>
        </w:numPr>
        <w:spacing w:after="0" w:line="240" w:lineRule="auto"/>
        <w:ind w:hanging="360"/>
        <w:contextualSpacing/>
      </w:pPr>
      <w:r>
        <w:t>How is a diagram different than a photo of a whale?  RI K.7</w:t>
      </w:r>
    </w:p>
    <w:p w14:paraId="61033C1F" w14:textId="77777777" w:rsidR="0099093E" w:rsidRDefault="00BB0E63">
      <w:pPr>
        <w:numPr>
          <w:ilvl w:val="0"/>
          <w:numId w:val="6"/>
        </w:numPr>
        <w:ind w:hanging="360"/>
        <w:contextualSpacing/>
        <w:rPr>
          <w:b/>
        </w:rPr>
      </w:pPr>
      <w:r>
        <w:t>How do the words in the labels help you learn about the body parts?  RI K.8</w:t>
      </w:r>
    </w:p>
    <w:p w14:paraId="54265032" w14:textId="77777777" w:rsidR="0099093E" w:rsidRDefault="0099093E">
      <w:pPr>
        <w:spacing w:after="0" w:line="240" w:lineRule="auto"/>
      </w:pPr>
    </w:p>
    <w:p w14:paraId="5CDF6D52" w14:textId="77777777" w:rsidR="0099093E" w:rsidRDefault="0099093E">
      <w:pPr>
        <w:spacing w:after="0" w:line="240" w:lineRule="auto"/>
      </w:pPr>
    </w:p>
    <w:p w14:paraId="0271D6DB" w14:textId="77777777" w:rsidR="0099093E" w:rsidRDefault="0099093E">
      <w:pPr>
        <w:spacing w:after="0" w:line="240" w:lineRule="auto"/>
      </w:pPr>
    </w:p>
    <w:p w14:paraId="644C50E5" w14:textId="77777777" w:rsidR="0099093E" w:rsidRDefault="0099093E">
      <w:pPr>
        <w:spacing w:after="0" w:line="240" w:lineRule="auto"/>
      </w:pPr>
    </w:p>
    <w:p w14:paraId="5EC84A04" w14:textId="77777777" w:rsidR="0099093E" w:rsidRDefault="0099093E">
      <w:pPr>
        <w:spacing w:after="0" w:line="240" w:lineRule="auto"/>
      </w:pPr>
    </w:p>
    <w:p w14:paraId="44CC70B7" w14:textId="77777777" w:rsidR="0099093E" w:rsidRDefault="0099093E">
      <w:pPr>
        <w:spacing w:after="0" w:line="240" w:lineRule="auto"/>
      </w:pPr>
    </w:p>
    <w:p w14:paraId="720D0095" w14:textId="77777777" w:rsidR="0099093E" w:rsidRDefault="0099093E">
      <w:pPr>
        <w:spacing w:after="0" w:line="240" w:lineRule="auto"/>
      </w:pPr>
    </w:p>
    <w:p w14:paraId="77DC47BD" w14:textId="77777777" w:rsidR="0099093E" w:rsidRDefault="0099093E">
      <w:pPr>
        <w:spacing w:after="0" w:line="240" w:lineRule="auto"/>
      </w:pPr>
    </w:p>
    <w:tbl>
      <w:tblPr>
        <w:tblStyle w:val="a2"/>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99093E" w14:paraId="524DE6ED" w14:textId="77777777">
        <w:tc>
          <w:tcPr>
            <w:tcW w:w="9576" w:type="dxa"/>
            <w:shd w:val="clear" w:color="auto" w:fill="C5E0B3"/>
          </w:tcPr>
          <w:p w14:paraId="58B9285A" w14:textId="77777777" w:rsidR="0099093E" w:rsidRDefault="00BB0E63">
            <w:r>
              <w:rPr>
                <w:sz w:val="32"/>
                <w:szCs w:val="32"/>
              </w:rPr>
              <w:t>LEVEL 3: Integration of Knowledge and Ideas</w:t>
            </w:r>
          </w:p>
        </w:tc>
      </w:tr>
    </w:tbl>
    <w:p w14:paraId="11A0F0F6" w14:textId="77777777" w:rsidR="0099093E" w:rsidRDefault="0099093E">
      <w:pPr>
        <w:spacing w:after="0"/>
      </w:pPr>
    </w:p>
    <w:p w14:paraId="6648BF31" w14:textId="77777777" w:rsidR="0099093E" w:rsidRDefault="00BB0E63">
      <w:r>
        <w:rPr>
          <w:b/>
        </w:rPr>
        <w:t>Author’s Purpose</w:t>
      </w:r>
    </w:p>
    <w:p w14:paraId="0FDBB2FD" w14:textId="77777777" w:rsidR="0099093E" w:rsidRDefault="00BB0E63">
      <w:pPr>
        <w:numPr>
          <w:ilvl w:val="0"/>
          <w:numId w:val="6"/>
        </w:numPr>
        <w:spacing w:after="0" w:line="240" w:lineRule="auto"/>
        <w:ind w:hanging="360"/>
        <w:contextualSpacing/>
      </w:pPr>
      <w:r>
        <w:t>Why did the author use extra picture boxes (whale’s hum, 25 elephants)? RI K.6</w:t>
      </w:r>
    </w:p>
    <w:p w14:paraId="7A6E54DF" w14:textId="77777777" w:rsidR="0099093E" w:rsidRDefault="00BB0E63">
      <w:pPr>
        <w:numPr>
          <w:ilvl w:val="0"/>
          <w:numId w:val="6"/>
        </w:numPr>
        <w:ind w:hanging="360"/>
        <w:contextualSpacing/>
        <w:rPr>
          <w:b/>
        </w:rPr>
      </w:pPr>
      <w:r>
        <w:t>Why did the author use a diagram with labels to help you learn the body parts of a blue whale?  RI K.8</w:t>
      </w:r>
    </w:p>
    <w:p w14:paraId="75BADB5B" w14:textId="77777777" w:rsidR="0099093E" w:rsidRDefault="00BB0E63">
      <w:r>
        <w:rPr>
          <w:b/>
        </w:rPr>
        <w:t>Inter</w:t>
      </w:r>
      <w:r w:rsidR="00AA45C1">
        <w:rPr>
          <w:b/>
        </w:rPr>
        <w:t>-</w:t>
      </w:r>
      <w:r>
        <w:rPr>
          <w:b/>
        </w:rPr>
        <w:t>textual Connections Integration of Knowledge and Ideas</w:t>
      </w:r>
    </w:p>
    <w:p w14:paraId="1C7E2513" w14:textId="77777777" w:rsidR="0099093E" w:rsidRDefault="00BB0E63">
      <w:pPr>
        <w:numPr>
          <w:ilvl w:val="0"/>
          <w:numId w:val="4"/>
        </w:numPr>
        <w:ind w:hanging="360"/>
        <w:contextualSpacing/>
      </w:pPr>
      <w:r>
        <w:t>What parts of a whale’s body help it swim?  RI K. 8</w:t>
      </w:r>
    </w:p>
    <w:p w14:paraId="2E611CD9" w14:textId="77777777" w:rsidR="0099093E" w:rsidRDefault="00BB0E63">
      <w:pPr>
        <w:numPr>
          <w:ilvl w:val="0"/>
          <w:numId w:val="1"/>
        </w:numPr>
        <w:spacing w:after="0" w:line="240" w:lineRule="auto"/>
        <w:ind w:hanging="360"/>
        <w:contextualSpacing/>
      </w:pPr>
      <w:r>
        <w:t>What other animals can you think of that have flippers and a blowhole? RI K.10</w:t>
      </w:r>
    </w:p>
    <w:p w14:paraId="5E9C8D97" w14:textId="77777777" w:rsidR="0099093E" w:rsidRDefault="0099093E">
      <w:pPr>
        <w:spacing w:after="0"/>
      </w:pPr>
    </w:p>
    <w:tbl>
      <w:tblPr>
        <w:tblStyle w:val="a3"/>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9093E" w14:paraId="502C8BA8" w14:textId="77777777">
        <w:tc>
          <w:tcPr>
            <w:tcW w:w="9350" w:type="dxa"/>
          </w:tcPr>
          <w:p w14:paraId="36F0D51D" w14:textId="77777777" w:rsidR="0099093E" w:rsidRDefault="00BB0E63">
            <w:r>
              <w:rPr>
                <w:b/>
                <w:sz w:val="24"/>
                <w:szCs w:val="24"/>
              </w:rPr>
              <w:t>Learning Task #1:</w:t>
            </w:r>
            <w:r>
              <w:rPr>
                <w:sz w:val="24"/>
                <w:szCs w:val="24"/>
              </w:rPr>
              <w:t xml:space="preserve"> (DOK 2) Students and teacher will draw and label the body parts of a whale.</w:t>
            </w:r>
          </w:p>
        </w:tc>
      </w:tr>
    </w:tbl>
    <w:p w14:paraId="57F688DE" w14:textId="77777777" w:rsidR="0099093E" w:rsidRDefault="0099093E">
      <w:pPr>
        <w:spacing w:after="0"/>
      </w:pPr>
    </w:p>
    <w:p w14:paraId="27ED8883" w14:textId="77777777" w:rsidR="0099093E" w:rsidRDefault="0099093E">
      <w:pPr>
        <w:spacing w:after="0" w:line="240" w:lineRule="auto"/>
      </w:pPr>
    </w:p>
    <w:p w14:paraId="5E9AD797" w14:textId="77777777" w:rsidR="0099093E" w:rsidRDefault="00BB0E63">
      <w:pPr>
        <w:spacing w:after="0" w:line="240" w:lineRule="auto"/>
      </w:pPr>
      <w:r>
        <w:rPr>
          <w:b/>
          <w:sz w:val="24"/>
          <w:szCs w:val="24"/>
        </w:rPr>
        <w:t>Instructional Sequence</w:t>
      </w:r>
    </w:p>
    <w:tbl>
      <w:tblPr>
        <w:tblStyle w:val="a4"/>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9093E" w14:paraId="70C7E4F2" w14:textId="77777777">
        <w:trPr>
          <w:trHeight w:val="3660"/>
        </w:trPr>
        <w:tc>
          <w:tcPr>
            <w:tcW w:w="9350" w:type="dxa"/>
          </w:tcPr>
          <w:p w14:paraId="754D9910" w14:textId="77777777" w:rsidR="0099093E" w:rsidRDefault="00BB0E63">
            <w:r>
              <w:rPr>
                <w:b/>
              </w:rPr>
              <w:t xml:space="preserve">I Do:  </w:t>
            </w:r>
            <w:r>
              <w:t>Teacher will model how to draw a replica of the blue whale and calf on large chart paper</w:t>
            </w:r>
            <w:r w:rsidR="00F404C7">
              <w:t xml:space="preserve"> (u</w:t>
            </w:r>
            <w:r>
              <w:t>se the same graphic organizer on the chart paper as students will be using)</w:t>
            </w:r>
            <w:r w:rsidR="00F404C7">
              <w:t>.</w:t>
            </w:r>
            <w:r>
              <w:t xml:space="preserve"> Teacher will model using a ‘think-aloud’ </w:t>
            </w:r>
            <w:r w:rsidR="00F404C7">
              <w:t xml:space="preserve">method </w:t>
            </w:r>
            <w:r>
              <w:t xml:space="preserve">to </w:t>
            </w:r>
            <w:r w:rsidR="00F404C7">
              <w:t xml:space="preserve">determine </w:t>
            </w:r>
            <w:r>
              <w:t xml:space="preserve">where to put a label, and will write the label </w:t>
            </w:r>
            <w:r w:rsidR="00F404C7">
              <w:t>(e.g.,</w:t>
            </w:r>
            <w:r>
              <w:t xml:space="preserve"> blowhole).  Teacher will “think aloud” a sentence about the body parts of the blue whale.</w:t>
            </w:r>
          </w:p>
          <w:p w14:paraId="3CF5F984" w14:textId="77777777" w:rsidR="0099093E" w:rsidRDefault="0099093E"/>
          <w:p w14:paraId="43721CC9" w14:textId="77777777" w:rsidR="0099093E" w:rsidRDefault="00BB0E63">
            <w:r>
              <w:rPr>
                <w:b/>
              </w:rPr>
              <w:t xml:space="preserve">We Do:  </w:t>
            </w:r>
            <w:r>
              <w:t>Using the blue whale chart, teacher will have student partner</w:t>
            </w:r>
            <w:r w:rsidR="00F404C7">
              <w:t>s</w:t>
            </w:r>
            <w:r>
              <w:t xml:space="preserve"> share other body parts to label.  Students will share with group.  Teacher and students then interactively write the other labels.</w:t>
            </w:r>
          </w:p>
          <w:p w14:paraId="0BC73113" w14:textId="77777777" w:rsidR="0099093E" w:rsidRDefault="00BB0E63">
            <w:r>
              <w:t>(</w:t>
            </w:r>
            <w:r w:rsidR="00F404C7">
              <w:t xml:space="preserve">i.e., </w:t>
            </w:r>
            <w:r>
              <w:t>flipper, fin, calf, tail, head)</w:t>
            </w:r>
            <w:r w:rsidR="00F404C7">
              <w:t>.</w:t>
            </w:r>
            <w:r>
              <w:t xml:space="preserve">  Teacher and students will interactively write the sentence from the “I Do” portion.</w:t>
            </w:r>
          </w:p>
          <w:p w14:paraId="73B26883" w14:textId="77777777" w:rsidR="0099093E" w:rsidRDefault="0099093E"/>
          <w:p w14:paraId="1E6055CA" w14:textId="77777777" w:rsidR="0099093E" w:rsidRDefault="00BB0E63">
            <w:r>
              <w:rPr>
                <w:b/>
              </w:rPr>
              <w:t xml:space="preserve">You Do:  </w:t>
            </w:r>
            <w:r>
              <w:t>In partners, students will use the graphic organizer to draw the blue whale and calf, then label using the class model and the diagram “The Blue Whale is the Biggest Whale!”  Partners help add details and give suggestions.  Partners will work together to compose a simple sentence about the body parts of a blue whale.</w:t>
            </w:r>
          </w:p>
        </w:tc>
      </w:tr>
    </w:tbl>
    <w:p w14:paraId="3FA70B74" w14:textId="77777777" w:rsidR="0099093E" w:rsidRDefault="0099093E">
      <w:pPr>
        <w:spacing w:after="0"/>
      </w:pPr>
    </w:p>
    <w:p w14:paraId="066F3E94" w14:textId="77777777" w:rsidR="0099093E" w:rsidRDefault="0099093E">
      <w:pPr>
        <w:spacing w:after="0" w:line="240" w:lineRule="auto"/>
      </w:pPr>
    </w:p>
    <w:p w14:paraId="74C07AA5" w14:textId="77777777" w:rsidR="0099093E" w:rsidRDefault="0099093E">
      <w:pPr>
        <w:spacing w:after="0" w:line="240" w:lineRule="auto"/>
      </w:pPr>
    </w:p>
    <w:p w14:paraId="172E05B4" w14:textId="77777777" w:rsidR="0099093E" w:rsidRDefault="0099093E">
      <w:pPr>
        <w:spacing w:after="0" w:line="240" w:lineRule="auto"/>
      </w:pPr>
    </w:p>
    <w:p w14:paraId="5B9D844F" w14:textId="77777777" w:rsidR="0099093E" w:rsidRDefault="0099093E">
      <w:pPr>
        <w:spacing w:after="0" w:line="240" w:lineRule="auto"/>
      </w:pPr>
    </w:p>
    <w:p w14:paraId="44E9B433" w14:textId="77777777" w:rsidR="0099093E" w:rsidRDefault="0099093E">
      <w:pPr>
        <w:spacing w:after="0" w:line="240" w:lineRule="auto"/>
      </w:pPr>
    </w:p>
    <w:p w14:paraId="54B2D8C6" w14:textId="77777777" w:rsidR="0099093E" w:rsidRDefault="0099093E">
      <w:pPr>
        <w:spacing w:after="0" w:line="240" w:lineRule="auto"/>
      </w:pPr>
    </w:p>
    <w:p w14:paraId="6C33125F" w14:textId="77777777" w:rsidR="0099093E" w:rsidRDefault="0099093E">
      <w:pPr>
        <w:spacing w:after="0" w:line="240" w:lineRule="auto"/>
      </w:pPr>
    </w:p>
    <w:p w14:paraId="7E54BCAC" w14:textId="77777777" w:rsidR="0099093E" w:rsidRDefault="0099093E">
      <w:pPr>
        <w:spacing w:after="0" w:line="240" w:lineRule="auto"/>
      </w:pPr>
    </w:p>
    <w:p w14:paraId="13D6FD8F" w14:textId="77777777" w:rsidR="0099093E" w:rsidRDefault="0099093E">
      <w:pPr>
        <w:spacing w:after="0" w:line="240" w:lineRule="auto"/>
      </w:pPr>
    </w:p>
    <w:p w14:paraId="39CA2028" w14:textId="77777777" w:rsidR="0099093E" w:rsidRDefault="0099093E">
      <w:pPr>
        <w:spacing w:after="0" w:line="240" w:lineRule="auto"/>
      </w:pPr>
    </w:p>
    <w:p w14:paraId="1A4063C5" w14:textId="77777777" w:rsidR="0099093E" w:rsidRDefault="0099093E">
      <w:pPr>
        <w:spacing w:after="0" w:line="240" w:lineRule="auto"/>
      </w:pPr>
    </w:p>
    <w:p w14:paraId="334029C0" w14:textId="77777777" w:rsidR="0099093E" w:rsidRDefault="00BB0E63">
      <w:pPr>
        <w:spacing w:after="0" w:line="240" w:lineRule="auto"/>
      </w:pPr>
      <w:r>
        <w:rPr>
          <w:b/>
        </w:rPr>
        <w:t xml:space="preserve">Standards Addressed: </w:t>
      </w:r>
    </w:p>
    <w:p w14:paraId="3F8E7288" w14:textId="77777777" w:rsidR="0099093E" w:rsidRDefault="0099093E">
      <w:pPr>
        <w:spacing w:after="0" w:line="240" w:lineRule="auto"/>
      </w:pPr>
    </w:p>
    <w:tbl>
      <w:tblPr>
        <w:tblStyle w:val="a5"/>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9093E" w14:paraId="18963A1D" w14:textId="77777777">
        <w:trPr>
          <w:trHeight w:val="2480"/>
        </w:trPr>
        <w:tc>
          <w:tcPr>
            <w:tcW w:w="9350" w:type="dxa"/>
          </w:tcPr>
          <w:p w14:paraId="56CCA5B2" w14:textId="77777777" w:rsidR="0099093E" w:rsidRDefault="0099093E"/>
          <w:p w14:paraId="03FD72C9" w14:textId="77777777" w:rsidR="0099093E" w:rsidRDefault="0099093E"/>
          <w:p w14:paraId="2D2949AF" w14:textId="77777777" w:rsidR="0099093E" w:rsidRDefault="00BB0E63">
            <w:r>
              <w:rPr>
                <w:sz w:val="24"/>
                <w:szCs w:val="24"/>
              </w:rPr>
              <w:t>RI K.1 , RI K.2, RI K. 3 RI K.4, RI K.6, RI K.7, RI K.8</w:t>
            </w:r>
          </w:p>
          <w:p w14:paraId="23FC8F0D" w14:textId="77777777" w:rsidR="0099093E" w:rsidRDefault="00BB0E63">
            <w:r>
              <w:rPr>
                <w:sz w:val="24"/>
                <w:szCs w:val="24"/>
              </w:rPr>
              <w:t>W K.2</w:t>
            </w:r>
          </w:p>
          <w:p w14:paraId="2B089C59" w14:textId="77777777" w:rsidR="0099093E" w:rsidRDefault="00BB0E63">
            <w:r>
              <w:rPr>
                <w:sz w:val="24"/>
                <w:szCs w:val="24"/>
              </w:rPr>
              <w:t>W K.5</w:t>
            </w:r>
          </w:p>
          <w:p w14:paraId="0462C5C5" w14:textId="77777777" w:rsidR="0099093E" w:rsidRDefault="00BB0E63">
            <w:r>
              <w:rPr>
                <w:sz w:val="24"/>
                <w:szCs w:val="24"/>
              </w:rPr>
              <w:t>SL K. 1, SL K.2, SL K.3, SL K.4, SL K.5</w:t>
            </w:r>
            <w:r>
              <w:rPr>
                <w:sz w:val="24"/>
                <w:szCs w:val="24"/>
              </w:rPr>
              <w:tab/>
            </w:r>
          </w:p>
          <w:p w14:paraId="5C49DC53" w14:textId="77777777" w:rsidR="0099093E" w:rsidRDefault="0099093E"/>
        </w:tc>
      </w:tr>
    </w:tbl>
    <w:p w14:paraId="56403BD5" w14:textId="77777777" w:rsidR="0099093E" w:rsidRDefault="0099093E">
      <w:pPr>
        <w:spacing w:after="0"/>
      </w:pPr>
    </w:p>
    <w:tbl>
      <w:tblPr>
        <w:tblStyle w:val="a6"/>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9093E" w14:paraId="1DFDDA70" w14:textId="77777777">
        <w:tc>
          <w:tcPr>
            <w:tcW w:w="9350" w:type="dxa"/>
          </w:tcPr>
          <w:p w14:paraId="79443749" w14:textId="77777777" w:rsidR="0099093E" w:rsidRDefault="00BB0E63">
            <w:pPr>
              <w:jc w:val="center"/>
            </w:pPr>
            <w:r>
              <w:rPr>
                <w:b/>
                <w:sz w:val="32"/>
                <w:szCs w:val="32"/>
              </w:rPr>
              <w:t xml:space="preserve">Text #2:  </w:t>
            </w:r>
            <w:r>
              <w:rPr>
                <w:b/>
                <w:sz w:val="28"/>
                <w:szCs w:val="28"/>
              </w:rPr>
              <w:t>Polar Bear Patrol</w:t>
            </w:r>
          </w:p>
          <w:bookmarkStart w:id="1" w:name="h.gjdgxs" w:colFirst="0" w:colLast="0"/>
          <w:bookmarkEnd w:id="1"/>
          <w:p w14:paraId="4909F4B7" w14:textId="77777777" w:rsidR="0099093E" w:rsidRDefault="00BB0E63">
            <w:pPr>
              <w:jc w:val="center"/>
            </w:pPr>
            <w:r>
              <w:fldChar w:fldCharType="begin"/>
            </w:r>
            <w:r>
              <w:instrText xml:space="preserve"> HYPERLINK "http://web.b.ebscohost.com/sas/pdf?sid=79d60ec9-13ee-453e-bc57-e6fb6e7d9e92%40sessionmgr110&amp;vid=3&amp;hid=105" \h </w:instrText>
            </w:r>
            <w:r>
              <w:fldChar w:fldCharType="separate"/>
            </w:r>
            <w:r>
              <w:rPr>
                <w:color w:val="1155CC"/>
                <w:u w:val="single"/>
              </w:rPr>
              <w:t>http://web.b.ebscohost.com/sas/pdf?sid=79d60ec9-13ee-453e-bc57-e6fb6e7d9e92%40sessionmgr110&amp;vid=3&amp;hid=105</w:t>
            </w:r>
            <w:r>
              <w:rPr>
                <w:color w:val="1155CC"/>
                <w:u w:val="single"/>
              </w:rPr>
              <w:fldChar w:fldCharType="end"/>
            </w:r>
            <w:r>
              <w:t xml:space="preserve"> </w:t>
            </w:r>
          </w:p>
        </w:tc>
      </w:tr>
    </w:tbl>
    <w:p w14:paraId="2EB1B8E1" w14:textId="77777777" w:rsidR="0099093E" w:rsidRDefault="0099093E">
      <w:pPr>
        <w:spacing w:after="0"/>
      </w:pPr>
    </w:p>
    <w:tbl>
      <w:tblPr>
        <w:tblStyle w:val="a7"/>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9093E" w14:paraId="09967438" w14:textId="77777777">
        <w:tc>
          <w:tcPr>
            <w:tcW w:w="9350" w:type="dxa"/>
            <w:shd w:val="clear" w:color="auto" w:fill="C5E0B3"/>
          </w:tcPr>
          <w:p w14:paraId="730E606F" w14:textId="77777777" w:rsidR="0099093E" w:rsidRDefault="00BB0E63">
            <w:r>
              <w:rPr>
                <w:sz w:val="32"/>
                <w:szCs w:val="32"/>
              </w:rPr>
              <w:t>LEVEL 1: Key Ideas and Details</w:t>
            </w:r>
          </w:p>
        </w:tc>
      </w:tr>
    </w:tbl>
    <w:p w14:paraId="6BF53F6A" w14:textId="77777777" w:rsidR="0099093E" w:rsidRDefault="0099093E">
      <w:pPr>
        <w:spacing w:after="0" w:line="240" w:lineRule="auto"/>
        <w:ind w:firstLine="720"/>
      </w:pPr>
    </w:p>
    <w:p w14:paraId="3A8EB2C1" w14:textId="77777777" w:rsidR="0099093E" w:rsidRDefault="00BB0E63">
      <w:r>
        <w:rPr>
          <w:b/>
        </w:rPr>
        <w:t>General Understandings</w:t>
      </w:r>
    </w:p>
    <w:p w14:paraId="0F6C69A9" w14:textId="77777777" w:rsidR="0099093E" w:rsidRDefault="00BB0E63">
      <w:pPr>
        <w:numPr>
          <w:ilvl w:val="0"/>
          <w:numId w:val="1"/>
        </w:numPr>
        <w:ind w:hanging="360"/>
        <w:contextualSpacing/>
      </w:pPr>
      <w:r>
        <w:t>What is the diagram about?  RI K.2</w:t>
      </w:r>
    </w:p>
    <w:p w14:paraId="4D1E402D" w14:textId="77777777" w:rsidR="0099093E" w:rsidRDefault="00BB0E63">
      <w:pPr>
        <w:numPr>
          <w:ilvl w:val="0"/>
          <w:numId w:val="1"/>
        </w:numPr>
        <w:ind w:hanging="360"/>
        <w:contextualSpacing/>
        <w:rPr>
          <w:b/>
        </w:rPr>
      </w:pPr>
      <w:r>
        <w:t>What clues help us know a polar bear is a hunter?  RI K.2</w:t>
      </w:r>
    </w:p>
    <w:p w14:paraId="1C90D8A4" w14:textId="77777777" w:rsidR="00914AD6" w:rsidRDefault="00BB0E63">
      <w:pPr>
        <w:numPr>
          <w:ilvl w:val="0"/>
          <w:numId w:val="1"/>
        </w:numPr>
        <w:spacing w:after="0" w:line="240" w:lineRule="auto"/>
        <w:ind w:hanging="360"/>
        <w:contextualSpacing/>
      </w:pPr>
      <w:r>
        <w:t>What question could you think of that could be added to our discussion about polar bears and how they hunt?  RI K.1</w:t>
      </w:r>
    </w:p>
    <w:p w14:paraId="7BD3BA54" w14:textId="77777777" w:rsidR="0099093E" w:rsidRDefault="00BB0E63">
      <w:r>
        <w:rPr>
          <w:b/>
        </w:rPr>
        <w:t>Key Ideas and Details</w:t>
      </w:r>
    </w:p>
    <w:p w14:paraId="04A035E9" w14:textId="77777777" w:rsidR="0099093E" w:rsidRDefault="00BB0E63">
      <w:pPr>
        <w:numPr>
          <w:ilvl w:val="0"/>
          <w:numId w:val="3"/>
        </w:numPr>
        <w:spacing w:after="0" w:line="240" w:lineRule="auto"/>
        <w:ind w:hanging="360"/>
        <w:contextualSpacing/>
      </w:pPr>
      <w:r>
        <w:t>What body parts of a polar bear help them to hunt?  RI K.1</w:t>
      </w:r>
    </w:p>
    <w:p w14:paraId="1140D5D5" w14:textId="77777777" w:rsidR="0099093E" w:rsidRDefault="00BB0E63">
      <w:pPr>
        <w:numPr>
          <w:ilvl w:val="0"/>
          <w:numId w:val="3"/>
        </w:numPr>
        <w:spacing w:after="0" w:line="240" w:lineRule="auto"/>
        <w:ind w:hanging="360"/>
        <w:contextualSpacing/>
      </w:pPr>
      <w:r>
        <w:t>How do the body parts help the polar bear to hunt?   RI K.1</w:t>
      </w:r>
    </w:p>
    <w:p w14:paraId="7F5809F7" w14:textId="77777777" w:rsidR="0099093E" w:rsidRDefault="00BB0E63">
      <w:pPr>
        <w:numPr>
          <w:ilvl w:val="0"/>
          <w:numId w:val="3"/>
        </w:numPr>
        <w:spacing w:after="0" w:line="240" w:lineRule="auto"/>
        <w:ind w:hanging="360"/>
        <w:contextualSpacing/>
      </w:pPr>
      <w:r>
        <w:t>Why might a polar bear need to smell things far away?  RI K.1</w:t>
      </w:r>
    </w:p>
    <w:p w14:paraId="6F8354C5" w14:textId="77777777" w:rsidR="0099093E" w:rsidRDefault="00BB0E63">
      <w:pPr>
        <w:numPr>
          <w:ilvl w:val="0"/>
          <w:numId w:val="3"/>
        </w:numPr>
        <w:spacing w:after="0" w:line="240" w:lineRule="auto"/>
        <w:ind w:hanging="360"/>
        <w:contextualSpacing/>
      </w:pPr>
      <w:r>
        <w:t>Why do you think a polar bear needs to blend into the ice and snow?  RI K.2</w:t>
      </w:r>
    </w:p>
    <w:p w14:paraId="1C57F624" w14:textId="77777777" w:rsidR="0099093E" w:rsidRDefault="00BB0E63">
      <w:pPr>
        <w:numPr>
          <w:ilvl w:val="0"/>
          <w:numId w:val="3"/>
        </w:numPr>
        <w:spacing w:after="0" w:line="240" w:lineRule="auto"/>
        <w:ind w:hanging="360"/>
        <w:contextualSpacing/>
      </w:pPr>
      <w:r>
        <w:t>How do think the parts of the polar bear all work together to help them hunt?  RI K.3, RI K.10</w:t>
      </w:r>
    </w:p>
    <w:p w14:paraId="758A7E32" w14:textId="77777777" w:rsidR="0099093E" w:rsidRDefault="0099093E">
      <w:pPr>
        <w:spacing w:after="0" w:line="240" w:lineRule="auto"/>
        <w:ind w:left="720"/>
      </w:pPr>
    </w:p>
    <w:tbl>
      <w:tblPr>
        <w:tblStyle w:val="a8"/>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99093E" w14:paraId="0312A938" w14:textId="77777777">
        <w:tc>
          <w:tcPr>
            <w:tcW w:w="9576" w:type="dxa"/>
            <w:shd w:val="clear" w:color="auto" w:fill="C5E0B3"/>
          </w:tcPr>
          <w:p w14:paraId="5D182A11" w14:textId="77777777" w:rsidR="0099093E" w:rsidRDefault="00BB0E63">
            <w:r>
              <w:rPr>
                <w:sz w:val="32"/>
                <w:szCs w:val="32"/>
              </w:rPr>
              <w:t>LEVEL 2: Craft and Structure</w:t>
            </w:r>
          </w:p>
        </w:tc>
      </w:tr>
    </w:tbl>
    <w:p w14:paraId="7DF2710D" w14:textId="77777777" w:rsidR="0099093E" w:rsidRDefault="0099093E">
      <w:pPr>
        <w:spacing w:after="0" w:line="240" w:lineRule="auto"/>
      </w:pPr>
    </w:p>
    <w:p w14:paraId="58E80A44" w14:textId="77777777" w:rsidR="0099093E" w:rsidRDefault="00BB0E63">
      <w:r>
        <w:rPr>
          <w:b/>
        </w:rPr>
        <w:t>Vocabulary</w:t>
      </w:r>
    </w:p>
    <w:p w14:paraId="58DEBDED" w14:textId="77777777" w:rsidR="0099093E" w:rsidRDefault="00BB0E63">
      <w:pPr>
        <w:numPr>
          <w:ilvl w:val="0"/>
          <w:numId w:val="12"/>
        </w:numPr>
        <w:spacing w:after="0" w:line="240" w:lineRule="auto"/>
        <w:ind w:hanging="360"/>
        <w:contextualSpacing/>
      </w:pPr>
      <w:r>
        <w:t>Describe what the ‘pads’ on a polar bear’s feet look like.  RI K.4</w:t>
      </w:r>
    </w:p>
    <w:p w14:paraId="74290429" w14:textId="77777777" w:rsidR="0099093E" w:rsidRDefault="00BB0E63">
      <w:pPr>
        <w:numPr>
          <w:ilvl w:val="0"/>
          <w:numId w:val="12"/>
        </w:numPr>
        <w:spacing w:after="0" w:line="240" w:lineRule="auto"/>
        <w:ind w:hanging="360"/>
        <w:contextualSpacing/>
      </w:pPr>
      <w:r>
        <w:t>What part of the body are the “jaws” and what is the purpose of a ‘jaw’?  RI K.4</w:t>
      </w:r>
    </w:p>
    <w:p w14:paraId="64919BA4" w14:textId="77777777" w:rsidR="0099093E" w:rsidRDefault="0099093E">
      <w:pPr>
        <w:spacing w:after="0" w:line="240" w:lineRule="auto"/>
      </w:pPr>
    </w:p>
    <w:p w14:paraId="410CE16F" w14:textId="77777777" w:rsidR="0099093E" w:rsidRDefault="00BB0E63">
      <w:r>
        <w:rPr>
          <w:b/>
        </w:rPr>
        <w:t>Structure</w:t>
      </w:r>
    </w:p>
    <w:p w14:paraId="263126A8" w14:textId="77777777" w:rsidR="0099093E" w:rsidRDefault="00BB0E63">
      <w:pPr>
        <w:numPr>
          <w:ilvl w:val="0"/>
          <w:numId w:val="10"/>
        </w:numPr>
        <w:ind w:hanging="360"/>
        <w:contextualSpacing/>
        <w:rPr>
          <w:b/>
        </w:rPr>
      </w:pPr>
      <w:r>
        <w:t>What is the title of the diagram?  RI K. 5</w:t>
      </w:r>
    </w:p>
    <w:p w14:paraId="46A4D1E0" w14:textId="77777777" w:rsidR="0099093E" w:rsidRDefault="00BB0E63">
      <w:pPr>
        <w:numPr>
          <w:ilvl w:val="0"/>
          <w:numId w:val="11"/>
        </w:numPr>
        <w:ind w:hanging="360"/>
        <w:contextualSpacing/>
      </w:pPr>
      <w:r>
        <w:lastRenderedPageBreak/>
        <w:t>How do the ‘close-up’ photos help you understand the body parts?  RI K.7</w:t>
      </w:r>
    </w:p>
    <w:p w14:paraId="3C1445DB" w14:textId="77777777" w:rsidR="0099093E" w:rsidRDefault="0099093E"/>
    <w:p w14:paraId="70C8C756" w14:textId="77777777" w:rsidR="0099093E" w:rsidRDefault="00BB0E63">
      <w:r>
        <w:rPr>
          <w:b/>
        </w:rPr>
        <w:t>Author’s Craft</w:t>
      </w:r>
    </w:p>
    <w:p w14:paraId="619413D8" w14:textId="77777777" w:rsidR="0099093E" w:rsidRDefault="00BB0E63">
      <w:pPr>
        <w:numPr>
          <w:ilvl w:val="0"/>
          <w:numId w:val="5"/>
        </w:numPr>
        <w:spacing w:after="0" w:line="240" w:lineRule="auto"/>
        <w:ind w:hanging="360"/>
        <w:contextualSpacing/>
      </w:pPr>
      <w:r>
        <w:t>Why does the author include questions at the bottom of the page?  RI K.6</w:t>
      </w:r>
    </w:p>
    <w:p w14:paraId="08CA2B00" w14:textId="77777777" w:rsidR="0099093E" w:rsidRDefault="0099093E">
      <w:pPr>
        <w:spacing w:after="0" w:line="240" w:lineRule="auto"/>
      </w:pPr>
    </w:p>
    <w:p w14:paraId="4EE05732" w14:textId="77777777" w:rsidR="0099093E" w:rsidRDefault="0099093E">
      <w:pPr>
        <w:spacing w:after="0" w:line="240" w:lineRule="auto"/>
      </w:pPr>
    </w:p>
    <w:tbl>
      <w:tblPr>
        <w:tblStyle w:val="a9"/>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99093E" w14:paraId="6F336FC6" w14:textId="77777777">
        <w:tc>
          <w:tcPr>
            <w:tcW w:w="9576" w:type="dxa"/>
            <w:shd w:val="clear" w:color="auto" w:fill="C5E0B3"/>
          </w:tcPr>
          <w:p w14:paraId="0F7DFBD9" w14:textId="77777777" w:rsidR="0099093E" w:rsidRDefault="00BB0E63">
            <w:r>
              <w:rPr>
                <w:sz w:val="32"/>
                <w:szCs w:val="32"/>
              </w:rPr>
              <w:t>LEVEL 3: Integration of Knowledge and Ideas</w:t>
            </w:r>
          </w:p>
        </w:tc>
      </w:tr>
    </w:tbl>
    <w:p w14:paraId="2353E4C2" w14:textId="77777777" w:rsidR="0099093E" w:rsidRDefault="0099093E">
      <w:pPr>
        <w:spacing w:after="0" w:line="240" w:lineRule="auto"/>
      </w:pPr>
    </w:p>
    <w:p w14:paraId="647BBA9E" w14:textId="77777777" w:rsidR="0099093E" w:rsidRDefault="00BB0E63">
      <w:r>
        <w:rPr>
          <w:b/>
        </w:rPr>
        <w:t>Author’s Purpose</w:t>
      </w:r>
    </w:p>
    <w:p w14:paraId="79B33EEC" w14:textId="77777777" w:rsidR="0099093E" w:rsidRDefault="00BB0E63">
      <w:pPr>
        <w:numPr>
          <w:ilvl w:val="0"/>
          <w:numId w:val="4"/>
        </w:numPr>
        <w:spacing w:after="0" w:line="240" w:lineRule="auto"/>
        <w:ind w:hanging="360"/>
        <w:contextualSpacing/>
      </w:pPr>
      <w:r>
        <w:t>Why did the author write the sentences under the title?  RI K.7</w:t>
      </w:r>
    </w:p>
    <w:p w14:paraId="6C81E9C7" w14:textId="77777777" w:rsidR="0099093E" w:rsidRDefault="00BB0E63">
      <w:pPr>
        <w:numPr>
          <w:ilvl w:val="0"/>
          <w:numId w:val="4"/>
        </w:numPr>
        <w:spacing w:after="0" w:line="240" w:lineRule="auto"/>
        <w:ind w:hanging="360"/>
        <w:contextualSpacing/>
      </w:pPr>
      <w:r>
        <w:t>Why did the author include more information on the labels than on the blue whale diagram?  RI K.8</w:t>
      </w:r>
    </w:p>
    <w:p w14:paraId="4EF275D9" w14:textId="77777777" w:rsidR="0099093E" w:rsidRDefault="0099093E">
      <w:pPr>
        <w:spacing w:after="0" w:line="240" w:lineRule="auto"/>
        <w:ind w:left="720"/>
      </w:pPr>
    </w:p>
    <w:p w14:paraId="469FD7BB" w14:textId="77777777" w:rsidR="0099093E" w:rsidRDefault="00BB0E63">
      <w:r>
        <w:rPr>
          <w:b/>
        </w:rPr>
        <w:t>Inter</w:t>
      </w:r>
      <w:r w:rsidR="00F404C7">
        <w:rPr>
          <w:b/>
        </w:rPr>
        <w:t>-</w:t>
      </w:r>
      <w:r>
        <w:rPr>
          <w:b/>
        </w:rPr>
        <w:t>textual Connections Integration of Knowledge and Ideas</w:t>
      </w:r>
    </w:p>
    <w:p w14:paraId="7D23E8DD" w14:textId="77777777" w:rsidR="0099093E" w:rsidRDefault="00BB0E63">
      <w:pPr>
        <w:numPr>
          <w:ilvl w:val="0"/>
          <w:numId w:val="1"/>
        </w:numPr>
        <w:spacing w:after="0" w:line="240" w:lineRule="auto"/>
        <w:ind w:hanging="360"/>
        <w:contextualSpacing/>
      </w:pPr>
      <w:r>
        <w:t>How is the “Polar Bear Patrol”</w:t>
      </w:r>
      <w:r w:rsidR="00F404C7">
        <w:t xml:space="preserve"> </w:t>
      </w:r>
      <w:r>
        <w:t>diagram different than the “Big Blue Whale is the Biggest Whale</w:t>
      </w:r>
      <w:r w:rsidR="009E49A0">
        <w:t>!</w:t>
      </w:r>
      <w:r w:rsidR="00F404C7">
        <w:t>”</w:t>
      </w:r>
      <w:r w:rsidR="009E49A0">
        <w:t xml:space="preserve"> diagram?</w:t>
      </w:r>
      <w:r>
        <w:t xml:space="preserve">  RI K.9  (i.e</w:t>
      </w:r>
      <w:r w:rsidR="00F404C7">
        <w:t>.</w:t>
      </w:r>
      <w:proofErr w:type="gramStart"/>
      <w:r w:rsidR="00F404C7">
        <w:t>,</w:t>
      </w:r>
      <w:r>
        <w:t xml:space="preserve">  polar</w:t>
      </w:r>
      <w:proofErr w:type="gramEnd"/>
      <w:r>
        <w:t xml:space="preserve"> bear diagram is a photo, the blue whale is an illustration)</w:t>
      </w:r>
    </w:p>
    <w:p w14:paraId="65A94E82" w14:textId="77777777" w:rsidR="0099093E" w:rsidRDefault="00BB0E63">
      <w:pPr>
        <w:numPr>
          <w:ilvl w:val="0"/>
          <w:numId w:val="1"/>
        </w:numPr>
        <w:spacing w:after="0" w:line="240" w:lineRule="auto"/>
        <w:ind w:hanging="360"/>
        <w:contextualSpacing/>
      </w:pPr>
      <w:r>
        <w:t>How is the “Polar Bear Patrol” diagram the same as the “Big Blue Whale is the Biggest Whale</w:t>
      </w:r>
      <w:r w:rsidR="009E49A0">
        <w:t xml:space="preserve">!” diagram? </w:t>
      </w:r>
      <w:r>
        <w:t>RI K.9 (i.e.:  both have title, label, etc.)</w:t>
      </w:r>
    </w:p>
    <w:p w14:paraId="2B35C48B" w14:textId="77777777" w:rsidR="0099093E" w:rsidRDefault="0099093E"/>
    <w:tbl>
      <w:tblPr>
        <w:tblStyle w:val="aa"/>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9093E" w14:paraId="483C5FDF" w14:textId="77777777">
        <w:tc>
          <w:tcPr>
            <w:tcW w:w="9350" w:type="dxa"/>
          </w:tcPr>
          <w:p w14:paraId="48C1D0E0" w14:textId="77777777" w:rsidR="0099093E" w:rsidRDefault="00BB0E63">
            <w:r>
              <w:rPr>
                <w:b/>
                <w:sz w:val="24"/>
                <w:szCs w:val="24"/>
              </w:rPr>
              <w:t>Learning Task #2:</w:t>
            </w:r>
            <w:r>
              <w:rPr>
                <w:sz w:val="24"/>
                <w:szCs w:val="24"/>
              </w:rPr>
              <w:t xml:space="preserve"> (DOK 2) Students and teacher will draw and label the body parts of a polar bear.</w:t>
            </w:r>
          </w:p>
          <w:p w14:paraId="4E770D0C" w14:textId="77777777" w:rsidR="0099093E" w:rsidRDefault="0099093E"/>
        </w:tc>
      </w:tr>
    </w:tbl>
    <w:p w14:paraId="4F36D809" w14:textId="77777777" w:rsidR="0099093E" w:rsidRDefault="0099093E"/>
    <w:p w14:paraId="060AABF0" w14:textId="77777777" w:rsidR="0099093E" w:rsidRDefault="00BB0E63">
      <w:r>
        <w:rPr>
          <w:i/>
        </w:rPr>
        <w:t xml:space="preserve">Scaffolding to accomplish learning task #2: </w:t>
      </w:r>
    </w:p>
    <w:p w14:paraId="6272C16B" w14:textId="77777777" w:rsidR="0099093E" w:rsidRDefault="0099093E"/>
    <w:p w14:paraId="67731EA7" w14:textId="77777777" w:rsidR="0099093E" w:rsidRDefault="00BB0E63">
      <w:pPr>
        <w:spacing w:after="0" w:line="240" w:lineRule="auto"/>
      </w:pPr>
      <w:r>
        <w:rPr>
          <w:b/>
          <w:sz w:val="24"/>
          <w:szCs w:val="24"/>
        </w:rPr>
        <w:t>Instructional Sequence</w:t>
      </w:r>
    </w:p>
    <w:tbl>
      <w:tblPr>
        <w:tblStyle w:val="ab"/>
        <w:tblW w:w="10032"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32"/>
      </w:tblGrid>
      <w:tr w:rsidR="0099093E" w14:paraId="6C952A72" w14:textId="77777777">
        <w:trPr>
          <w:trHeight w:val="3100"/>
        </w:trPr>
        <w:tc>
          <w:tcPr>
            <w:tcW w:w="10032" w:type="dxa"/>
          </w:tcPr>
          <w:p w14:paraId="466BE561" w14:textId="77777777" w:rsidR="0099093E" w:rsidRDefault="00BB0E63">
            <w:pPr>
              <w:spacing w:after="0" w:line="240" w:lineRule="auto"/>
            </w:pPr>
            <w:r>
              <w:rPr>
                <w:b/>
              </w:rPr>
              <w:t xml:space="preserve">I Do:  </w:t>
            </w:r>
            <w:r>
              <w:t xml:space="preserve">Teacher will model how to draw a replica of the polar bear on the graphic organizer chart paper. Teacher will model using a ‘think-aloud’ </w:t>
            </w:r>
            <w:r w:rsidR="009E49A0">
              <w:t xml:space="preserve">method </w:t>
            </w:r>
            <w:r>
              <w:t xml:space="preserve">to </w:t>
            </w:r>
            <w:r w:rsidR="009E49A0">
              <w:t xml:space="preserve">determine </w:t>
            </w:r>
            <w:r>
              <w:t>where to put a label, and will write the label.  (</w:t>
            </w:r>
            <w:proofErr w:type="gramStart"/>
            <w:r w:rsidR="009E49A0">
              <w:t>e</w:t>
            </w:r>
            <w:proofErr w:type="gramEnd"/>
            <w:r w:rsidR="009E49A0">
              <w:t>.g.,</w:t>
            </w:r>
            <w:r>
              <w:t xml:space="preserve"> jaws).  Teacher will ‘think aloud” a sentence about a polar bear</w:t>
            </w:r>
            <w:r w:rsidR="009E49A0">
              <w:t>’s</w:t>
            </w:r>
            <w:r>
              <w:t xml:space="preserve"> body part.</w:t>
            </w:r>
          </w:p>
          <w:p w14:paraId="344B859E" w14:textId="77777777" w:rsidR="0099093E" w:rsidRDefault="0099093E">
            <w:pPr>
              <w:spacing w:after="0" w:line="240" w:lineRule="auto"/>
            </w:pPr>
          </w:p>
          <w:p w14:paraId="5051CDE6" w14:textId="77777777" w:rsidR="0099093E" w:rsidRDefault="00BB0E63">
            <w:pPr>
              <w:spacing w:after="0" w:line="240" w:lineRule="auto"/>
            </w:pPr>
            <w:r>
              <w:rPr>
                <w:b/>
              </w:rPr>
              <w:t xml:space="preserve">We Do:  </w:t>
            </w:r>
            <w:r>
              <w:t>Using the polar bear chart, teacher will have student partner</w:t>
            </w:r>
            <w:r w:rsidR="009E49A0">
              <w:t>s</w:t>
            </w:r>
            <w:r>
              <w:t xml:space="preserve"> share other body parts to label.  Students will share with group.  Teacher and students then interactively write the other labels.</w:t>
            </w:r>
          </w:p>
          <w:p w14:paraId="6D54BFAD" w14:textId="77777777" w:rsidR="0099093E" w:rsidRDefault="00BB0E63">
            <w:pPr>
              <w:spacing w:after="0" w:line="240" w:lineRule="auto"/>
            </w:pPr>
            <w:r>
              <w:t>Teacher and students will interactively write the sentence from the “I Do” portion.</w:t>
            </w:r>
          </w:p>
          <w:p w14:paraId="674A48DB" w14:textId="77777777" w:rsidR="0099093E" w:rsidRDefault="0099093E">
            <w:pPr>
              <w:spacing w:after="0" w:line="240" w:lineRule="auto"/>
            </w:pPr>
          </w:p>
          <w:p w14:paraId="27D9E0E3" w14:textId="77777777" w:rsidR="0099093E" w:rsidRDefault="00BB0E63">
            <w:pPr>
              <w:spacing w:after="0" w:line="240" w:lineRule="auto"/>
            </w:pPr>
            <w:r>
              <w:rPr>
                <w:b/>
              </w:rPr>
              <w:t xml:space="preserve">You Do:  </w:t>
            </w:r>
            <w:r>
              <w:t>In partners, students will use the graphic organizer to draw the blue whale and calf, then label using the class model and the diagram “The Blue Whale is the Biggest Whale!”  Partners help add details and give suggestions.  Partners will work together to compose a simple sentence about the body parts of a polar bear.</w:t>
            </w:r>
          </w:p>
        </w:tc>
      </w:tr>
    </w:tbl>
    <w:p w14:paraId="318A4A48" w14:textId="77777777" w:rsidR="0099093E" w:rsidRDefault="00BB0E63">
      <w:pPr>
        <w:spacing w:after="0" w:line="240" w:lineRule="auto"/>
      </w:pPr>
      <w:r>
        <w:rPr>
          <w:sz w:val="20"/>
          <w:szCs w:val="20"/>
        </w:rPr>
        <w:lastRenderedPageBreak/>
        <w:br/>
      </w:r>
      <w:r>
        <w:rPr>
          <w:b/>
          <w:sz w:val="24"/>
          <w:szCs w:val="24"/>
        </w:rPr>
        <w:t>Standards Addressed</w:t>
      </w:r>
    </w:p>
    <w:tbl>
      <w:tblPr>
        <w:tblStyle w:val="ac"/>
        <w:tblW w:w="10080" w:type="dxa"/>
        <w:tblInd w:w="-21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080"/>
      </w:tblGrid>
      <w:tr w:rsidR="0099093E" w14:paraId="26123D43" w14:textId="77777777">
        <w:tc>
          <w:tcPr>
            <w:tcW w:w="10080" w:type="dxa"/>
          </w:tcPr>
          <w:p w14:paraId="2150712B" w14:textId="77777777" w:rsidR="0099093E" w:rsidRDefault="0099093E"/>
        </w:tc>
      </w:tr>
      <w:tr w:rsidR="0099093E" w14:paraId="35BCF936" w14:textId="77777777">
        <w:tc>
          <w:tcPr>
            <w:tcW w:w="10080" w:type="dxa"/>
          </w:tcPr>
          <w:p w14:paraId="24C5077C" w14:textId="77777777" w:rsidR="0099093E" w:rsidRDefault="0099093E"/>
        </w:tc>
      </w:tr>
      <w:tr w:rsidR="0099093E" w14:paraId="59843506" w14:textId="77777777">
        <w:tc>
          <w:tcPr>
            <w:tcW w:w="10080" w:type="dxa"/>
          </w:tcPr>
          <w:p w14:paraId="2DB16C4D" w14:textId="77777777" w:rsidR="0099093E" w:rsidRDefault="00BB0E63">
            <w:r>
              <w:rPr>
                <w:sz w:val="24"/>
                <w:szCs w:val="24"/>
              </w:rPr>
              <w:t>RI K.1 , RI K.2, RI K. 3 RI K.4, RI K.6, RI K.7, RI K.8, RI K.9</w:t>
            </w:r>
          </w:p>
          <w:p w14:paraId="0A949E18" w14:textId="77777777" w:rsidR="0099093E" w:rsidRDefault="00BB0E63">
            <w:r>
              <w:rPr>
                <w:sz w:val="24"/>
                <w:szCs w:val="24"/>
              </w:rPr>
              <w:t>W K.2</w:t>
            </w:r>
          </w:p>
          <w:p w14:paraId="0281A337" w14:textId="77777777" w:rsidR="0099093E" w:rsidRDefault="00BB0E63">
            <w:r>
              <w:rPr>
                <w:sz w:val="24"/>
                <w:szCs w:val="24"/>
              </w:rPr>
              <w:t>W K.5</w:t>
            </w:r>
          </w:p>
          <w:p w14:paraId="425F13B4" w14:textId="77777777" w:rsidR="0099093E" w:rsidRDefault="00BB0E63">
            <w:r>
              <w:rPr>
                <w:sz w:val="24"/>
                <w:szCs w:val="24"/>
              </w:rPr>
              <w:t>SL K. 1, SL K.2, SL K.3, SL K.4, SL K.5</w:t>
            </w:r>
            <w:r>
              <w:rPr>
                <w:sz w:val="24"/>
                <w:szCs w:val="24"/>
              </w:rPr>
              <w:tab/>
            </w:r>
          </w:p>
          <w:p w14:paraId="5483A600" w14:textId="77777777" w:rsidR="0099093E" w:rsidRDefault="0099093E"/>
        </w:tc>
      </w:tr>
      <w:tr w:rsidR="0099093E" w14:paraId="6CD35C70" w14:textId="77777777">
        <w:tc>
          <w:tcPr>
            <w:tcW w:w="10080" w:type="dxa"/>
          </w:tcPr>
          <w:p w14:paraId="3FF31E04" w14:textId="77777777" w:rsidR="0099093E" w:rsidRDefault="0099093E"/>
        </w:tc>
      </w:tr>
      <w:tr w:rsidR="0099093E" w14:paraId="7E34672A" w14:textId="77777777">
        <w:tc>
          <w:tcPr>
            <w:tcW w:w="10080" w:type="dxa"/>
          </w:tcPr>
          <w:p w14:paraId="038E1E7E" w14:textId="77777777" w:rsidR="0099093E" w:rsidRDefault="0099093E"/>
        </w:tc>
      </w:tr>
      <w:tr w:rsidR="0099093E" w14:paraId="6F10B793" w14:textId="77777777">
        <w:tc>
          <w:tcPr>
            <w:tcW w:w="10080" w:type="dxa"/>
          </w:tcPr>
          <w:p w14:paraId="3B66BA95" w14:textId="77777777" w:rsidR="0099093E" w:rsidRDefault="0099093E"/>
        </w:tc>
      </w:tr>
      <w:tr w:rsidR="0099093E" w14:paraId="3AEF0AFD" w14:textId="77777777">
        <w:tc>
          <w:tcPr>
            <w:tcW w:w="10080" w:type="dxa"/>
          </w:tcPr>
          <w:p w14:paraId="6F5F6D3F" w14:textId="77777777" w:rsidR="0099093E" w:rsidRDefault="0099093E"/>
        </w:tc>
      </w:tr>
      <w:tr w:rsidR="0099093E" w14:paraId="3B6F4A7E" w14:textId="77777777">
        <w:tc>
          <w:tcPr>
            <w:tcW w:w="10080" w:type="dxa"/>
          </w:tcPr>
          <w:p w14:paraId="7F85648C" w14:textId="77777777" w:rsidR="0099093E" w:rsidRDefault="0099093E"/>
        </w:tc>
      </w:tr>
      <w:tr w:rsidR="0099093E" w14:paraId="33C6F4D9" w14:textId="77777777">
        <w:tc>
          <w:tcPr>
            <w:tcW w:w="10080" w:type="dxa"/>
          </w:tcPr>
          <w:p w14:paraId="37899286" w14:textId="77777777" w:rsidR="0099093E" w:rsidRDefault="0099093E"/>
        </w:tc>
      </w:tr>
      <w:tr w:rsidR="0099093E" w14:paraId="4B4899A8" w14:textId="77777777">
        <w:tc>
          <w:tcPr>
            <w:tcW w:w="10080" w:type="dxa"/>
          </w:tcPr>
          <w:p w14:paraId="72ABFE53" w14:textId="77777777" w:rsidR="0099093E" w:rsidRDefault="0099093E"/>
        </w:tc>
      </w:tr>
      <w:tr w:rsidR="0099093E" w14:paraId="7A197D32" w14:textId="77777777">
        <w:tc>
          <w:tcPr>
            <w:tcW w:w="10080" w:type="dxa"/>
          </w:tcPr>
          <w:p w14:paraId="3B3BA443" w14:textId="77777777" w:rsidR="0099093E" w:rsidRDefault="0099093E"/>
        </w:tc>
      </w:tr>
      <w:tr w:rsidR="0099093E" w14:paraId="6E4D95BD" w14:textId="77777777">
        <w:tc>
          <w:tcPr>
            <w:tcW w:w="10080" w:type="dxa"/>
          </w:tcPr>
          <w:p w14:paraId="3EE4E5B8" w14:textId="77777777" w:rsidR="0099093E" w:rsidRDefault="0099093E"/>
        </w:tc>
      </w:tr>
      <w:tr w:rsidR="0099093E" w14:paraId="2598B5DE" w14:textId="77777777">
        <w:tc>
          <w:tcPr>
            <w:tcW w:w="10080" w:type="dxa"/>
          </w:tcPr>
          <w:p w14:paraId="317661F5" w14:textId="77777777" w:rsidR="0099093E" w:rsidRDefault="0099093E"/>
        </w:tc>
      </w:tr>
    </w:tbl>
    <w:p w14:paraId="6E85D286" w14:textId="77777777" w:rsidR="0099093E" w:rsidRDefault="0099093E"/>
    <w:tbl>
      <w:tblPr>
        <w:tblStyle w:val="ad"/>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9093E" w14:paraId="3992C131" w14:textId="77777777">
        <w:tc>
          <w:tcPr>
            <w:tcW w:w="9350" w:type="dxa"/>
          </w:tcPr>
          <w:p w14:paraId="1EEA4675" w14:textId="77777777" w:rsidR="0099093E" w:rsidRDefault="00BB0E63">
            <w:r>
              <w:rPr>
                <w:b/>
                <w:sz w:val="24"/>
                <w:szCs w:val="24"/>
              </w:rPr>
              <w:t xml:space="preserve">Performance Task </w:t>
            </w:r>
            <w:r>
              <w:rPr>
                <w:sz w:val="24"/>
                <w:szCs w:val="24"/>
              </w:rPr>
              <w:t xml:space="preserve">(DOK LEVEL 2) </w:t>
            </w:r>
            <w:r>
              <w:t>After reading “The Big Blue Whale Is the Biggest Whale!” and  “Polar Bear Patrol</w:t>
            </w:r>
            <w:r w:rsidR="00914AD6">
              <w:t>,”</w:t>
            </w:r>
            <w:r>
              <w:t xml:space="preserve"> compare the differences between the blue whale and the polar bear. Using the organizer, draw and label the blue whale and the polar bear. Dictate or write (may use sentence template) the differences between a polar bear and a blue whale. </w:t>
            </w:r>
          </w:p>
          <w:p w14:paraId="1C9DC003" w14:textId="77777777" w:rsidR="0099093E" w:rsidRDefault="0099093E"/>
          <w:p w14:paraId="6ADBEDD5" w14:textId="77777777" w:rsidR="0099093E" w:rsidRDefault="0099093E"/>
          <w:p w14:paraId="123FEDCE" w14:textId="77777777" w:rsidR="0099093E" w:rsidRDefault="0099093E"/>
        </w:tc>
      </w:tr>
    </w:tbl>
    <w:p w14:paraId="4E0A47F8" w14:textId="77777777" w:rsidR="0099093E" w:rsidRDefault="0099093E"/>
    <w:sectPr w:rsidR="0099093E">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1F02A" w14:textId="77777777" w:rsidR="00CA55C6" w:rsidRDefault="00BB0E63">
      <w:pPr>
        <w:spacing w:after="0" w:line="240" w:lineRule="auto"/>
      </w:pPr>
      <w:r>
        <w:separator/>
      </w:r>
    </w:p>
  </w:endnote>
  <w:endnote w:type="continuationSeparator" w:id="0">
    <w:p w14:paraId="6C9A1EB3" w14:textId="77777777" w:rsidR="00CA55C6" w:rsidRDefault="00BB0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7E6C2" w14:textId="77777777" w:rsidR="00CA55C6" w:rsidRDefault="00BB0E63">
      <w:pPr>
        <w:spacing w:after="0" w:line="240" w:lineRule="auto"/>
      </w:pPr>
      <w:r>
        <w:separator/>
      </w:r>
    </w:p>
  </w:footnote>
  <w:footnote w:type="continuationSeparator" w:id="0">
    <w:p w14:paraId="457502C2" w14:textId="77777777" w:rsidR="00CA55C6" w:rsidRDefault="00BB0E6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CE463" w14:textId="77777777" w:rsidR="0099093E" w:rsidRDefault="00BB0E63">
    <w:pPr>
      <w:tabs>
        <w:tab w:val="center" w:pos="4680"/>
        <w:tab w:val="right" w:pos="9360"/>
      </w:tabs>
      <w:spacing w:before="720" w:after="0" w:line="240" w:lineRule="auto"/>
    </w:pPr>
    <w:r>
      <w:rPr>
        <w:noProof/>
      </w:rPr>
      <w:drawing>
        <wp:inline distT="0" distB="0" distL="118745" distR="118745" wp14:anchorId="2ED49D40" wp14:editId="2DA160B1">
          <wp:extent cx="5956300" cy="59943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5956300" cy="599436"/>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08B"/>
    <w:multiLevelType w:val="multilevel"/>
    <w:tmpl w:val="4F2CE33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8D7378F"/>
    <w:multiLevelType w:val="multilevel"/>
    <w:tmpl w:val="648CE62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2C340769"/>
    <w:multiLevelType w:val="multilevel"/>
    <w:tmpl w:val="FFCE1A1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3BD40653"/>
    <w:multiLevelType w:val="multilevel"/>
    <w:tmpl w:val="8F0EA50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3C35090A"/>
    <w:multiLevelType w:val="multilevel"/>
    <w:tmpl w:val="F04E92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42950FB1"/>
    <w:multiLevelType w:val="multilevel"/>
    <w:tmpl w:val="5682154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43CB7F5A"/>
    <w:multiLevelType w:val="multilevel"/>
    <w:tmpl w:val="E4E2561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4E29341F"/>
    <w:multiLevelType w:val="multilevel"/>
    <w:tmpl w:val="A53A3F0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529F6C53"/>
    <w:multiLevelType w:val="multilevel"/>
    <w:tmpl w:val="F174768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58E20DB5"/>
    <w:multiLevelType w:val="multilevel"/>
    <w:tmpl w:val="F9F27910"/>
    <w:lvl w:ilvl="0">
      <w:start w:val="1"/>
      <w:numFmt w:val="bullet"/>
      <w:lvlText w:val="o"/>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7B3A4031"/>
    <w:multiLevelType w:val="multilevel"/>
    <w:tmpl w:val="B81816D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7C19190A"/>
    <w:multiLevelType w:val="multilevel"/>
    <w:tmpl w:val="B8B0E59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7"/>
  </w:num>
  <w:num w:numId="2">
    <w:abstractNumId w:val="9"/>
  </w:num>
  <w:num w:numId="3">
    <w:abstractNumId w:val="11"/>
  </w:num>
  <w:num w:numId="4">
    <w:abstractNumId w:val="3"/>
  </w:num>
  <w:num w:numId="5">
    <w:abstractNumId w:val="10"/>
  </w:num>
  <w:num w:numId="6">
    <w:abstractNumId w:val="4"/>
  </w:num>
  <w:num w:numId="7">
    <w:abstractNumId w:val="0"/>
  </w:num>
  <w:num w:numId="8">
    <w:abstractNumId w:val="2"/>
  </w:num>
  <w:num w:numId="9">
    <w:abstractNumId w:val="6"/>
  </w:num>
  <w:num w:numId="10">
    <w:abstractNumId w:val="8"/>
  </w:num>
  <w:num w:numId="11">
    <w:abstractNumId w:val="1"/>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dsen, James">
    <w15:presenceInfo w15:providerId="AD" w15:userId="S-1-5-21-54556862-1888183879-1787567668-179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93E"/>
    <w:rsid w:val="00740342"/>
    <w:rsid w:val="00914AD6"/>
    <w:rsid w:val="0099093E"/>
    <w:rsid w:val="009E49A0"/>
    <w:rsid w:val="00AA45C1"/>
    <w:rsid w:val="00BB0E63"/>
    <w:rsid w:val="00CA55C6"/>
    <w:rsid w:val="00F404C7"/>
    <w:rsid w:val="00F84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AB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7">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d">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F84C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4C5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7">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d">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F84C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4C5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arch.ebscohost.com/login.aspx?direct=true&amp;db=prh&amp;AN=19342000&amp;site=ehost-live" TargetMode="External"/><Relationship Id="rId9" Type="http://schemas.openxmlformats.org/officeDocument/2006/relationships/header" Target="head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992</Words>
  <Characters>5656</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Utah State Office of Education</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Throndsen, Jennifer</dc:creator>
  <cp:lastModifiedBy>Michelle Dumas</cp:lastModifiedBy>
  <cp:revision>6</cp:revision>
  <dcterms:created xsi:type="dcterms:W3CDTF">2015-06-13T13:40:00Z</dcterms:created>
  <dcterms:modified xsi:type="dcterms:W3CDTF">2015-09-08T15:14:00Z</dcterms:modified>
</cp:coreProperties>
</file>