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34E65" w14:textId="323BA04B" w:rsidR="00256BC7" w:rsidRPr="00C506C7" w:rsidRDefault="00C506C7" w:rsidP="00C506C7">
      <w:pPr>
        <w:jc w:val="center"/>
        <w:rPr>
          <w:i/>
          <w:sz w:val="28"/>
        </w:rPr>
      </w:pPr>
      <w:r w:rsidRPr="00C506C7">
        <w:rPr>
          <w:i/>
          <w:sz w:val="28"/>
        </w:rPr>
        <w:t>Performance Task Development Template</w:t>
      </w:r>
      <w:r w:rsidR="00D10D80">
        <w:rPr>
          <w:i/>
          <w:sz w:val="28"/>
        </w:rPr>
        <w:t>--Kindergarten</w:t>
      </w:r>
    </w:p>
    <w:tbl>
      <w:tblPr>
        <w:tblStyle w:val="TableGrid"/>
        <w:tblW w:w="13045" w:type="dxa"/>
        <w:jc w:val="center"/>
        <w:tblLayout w:type="fixed"/>
        <w:tblCellMar>
          <w:left w:w="115" w:type="dxa"/>
          <w:right w:w="115" w:type="dxa"/>
        </w:tblCellMar>
        <w:tblLook w:val="04A0" w:firstRow="1" w:lastRow="0" w:firstColumn="1" w:lastColumn="0" w:noHBand="0" w:noVBand="1"/>
      </w:tblPr>
      <w:tblGrid>
        <w:gridCol w:w="2563"/>
        <w:gridCol w:w="2111"/>
        <w:gridCol w:w="589"/>
        <w:gridCol w:w="222"/>
        <w:gridCol w:w="2388"/>
        <w:gridCol w:w="2610"/>
        <w:gridCol w:w="2562"/>
      </w:tblGrid>
      <w:tr w:rsidR="00CA0BA5" w14:paraId="0323F900" w14:textId="77777777" w:rsidTr="00284005">
        <w:trPr>
          <w:jc w:val="center"/>
        </w:trPr>
        <w:tc>
          <w:tcPr>
            <w:tcW w:w="13045" w:type="dxa"/>
            <w:gridSpan w:val="7"/>
            <w:shd w:val="clear" w:color="auto" w:fill="000000" w:themeFill="text1"/>
          </w:tcPr>
          <w:p w14:paraId="23836770" w14:textId="77777777" w:rsidR="00CA0BA5" w:rsidRPr="00C506C7" w:rsidRDefault="00CA0BA5" w:rsidP="00CA0BA5">
            <w:pPr>
              <w:jc w:val="center"/>
              <w:rPr>
                <w:b/>
                <w:color w:val="FFFFFF" w:themeColor="background1"/>
              </w:rPr>
            </w:pPr>
            <w:r w:rsidRPr="00C506C7">
              <w:rPr>
                <w:b/>
                <w:sz w:val="28"/>
              </w:rPr>
              <w:t>Step 1: Learning Targets and Success Criteria</w:t>
            </w:r>
          </w:p>
        </w:tc>
      </w:tr>
      <w:tr w:rsidR="00CA0BA5" w14:paraId="6D71AE66" w14:textId="77777777" w:rsidTr="00284005">
        <w:trPr>
          <w:jc w:val="center"/>
        </w:trPr>
        <w:tc>
          <w:tcPr>
            <w:tcW w:w="4674" w:type="dxa"/>
            <w:gridSpan w:val="2"/>
            <w:vMerge w:val="restart"/>
          </w:tcPr>
          <w:p w14:paraId="16142927" w14:textId="77777777" w:rsidR="00CA0BA5" w:rsidRDefault="00CA0BA5" w:rsidP="00284005">
            <w:pPr>
              <w:rPr>
                <w:b/>
              </w:rPr>
            </w:pPr>
            <w:r w:rsidRPr="00730E02">
              <w:rPr>
                <w:b/>
              </w:rPr>
              <w:t>Learning</w:t>
            </w:r>
            <w:r w:rsidR="00284005">
              <w:rPr>
                <w:b/>
              </w:rPr>
              <w:t xml:space="preserve"> Targets</w:t>
            </w:r>
          </w:p>
          <w:p w14:paraId="1E7B80D5" w14:textId="1C34C6CD" w:rsidR="00256BC7" w:rsidRPr="00BC6513" w:rsidRDefault="00256BC7" w:rsidP="00256BC7">
            <w:pPr>
              <w:rPr>
                <w:rFonts w:eastAsia="Times New Roman" w:cs="Times New Roman"/>
              </w:rPr>
            </w:pPr>
            <w:r w:rsidRPr="00BC6513">
              <w:rPr>
                <w:rStyle w:val="paratitle"/>
                <w:rFonts w:eastAsia="Times New Roman" w:cs="Times New Roman"/>
                <w:b/>
              </w:rPr>
              <w:t>Writing Standard 2</w:t>
            </w:r>
            <w:r w:rsidR="000D22CE">
              <w:rPr>
                <w:rStyle w:val="paratitle"/>
                <w:rFonts w:eastAsia="Times New Roman" w:cs="Times New Roman"/>
                <w:b/>
              </w:rPr>
              <w:t>.2</w:t>
            </w:r>
            <w:r w:rsidRPr="00BC6513">
              <w:rPr>
                <w:rStyle w:val="paratitle"/>
                <w:rFonts w:eastAsia="Times New Roman" w:cs="Times New Roman"/>
              </w:rPr>
              <w:t xml:space="preserve"> </w:t>
            </w:r>
            <w:r w:rsidRPr="00BC6513">
              <w:rPr>
                <w:rFonts w:eastAsia="Times New Roman" w:cs="Times New Roman"/>
              </w:rPr>
              <w:t>Use a combination of drawing, dictating, and writing to compose informative/explanatory texts in which they name what they are writing about and supply some information about the topic.</w:t>
            </w:r>
          </w:p>
          <w:p w14:paraId="5BC90A3D" w14:textId="2FBB6B7C" w:rsidR="00BC6513" w:rsidRPr="00BC6513" w:rsidRDefault="00256BC7" w:rsidP="00256BC7">
            <w:pPr>
              <w:rPr>
                <w:rFonts w:eastAsia="Times New Roman" w:cs="Times New Roman"/>
              </w:rPr>
            </w:pPr>
            <w:r w:rsidRPr="00BC6513">
              <w:rPr>
                <w:rStyle w:val="paratitle"/>
                <w:rFonts w:eastAsia="Times New Roman" w:cs="Times New Roman"/>
                <w:b/>
              </w:rPr>
              <w:t xml:space="preserve">Science Standard 2 </w:t>
            </w:r>
            <w:r w:rsidRPr="00BC6513">
              <w:rPr>
                <w:rFonts w:eastAsia="Times New Roman" w:cs="Times New Roman"/>
              </w:rPr>
              <w:t xml:space="preserve">Earth and Space Science. Students will gain an understanding of Earth and Space Science through the study of earth materials, celestial movement, and weather. </w:t>
            </w:r>
          </w:p>
          <w:p w14:paraId="49005E15" w14:textId="77777777" w:rsidR="00256BC7" w:rsidRDefault="00256BC7" w:rsidP="000D22CE">
            <w:pPr>
              <w:ind w:left="720"/>
              <w:rPr>
                <w:rFonts w:eastAsia="Times New Roman" w:cs="Times New Roman"/>
              </w:rPr>
            </w:pPr>
            <w:r w:rsidRPr="00BC6513">
              <w:rPr>
                <w:rStyle w:val="bold"/>
                <w:rFonts w:eastAsia="Times New Roman" w:cs="Times New Roman"/>
                <w:b/>
                <w:i/>
              </w:rPr>
              <w:t>Objective 2</w:t>
            </w:r>
            <w:r w:rsidRPr="00BC6513">
              <w:rPr>
                <w:rStyle w:val="bold"/>
                <w:rFonts w:eastAsia="Times New Roman" w:cs="Times New Roman"/>
              </w:rPr>
              <w:t xml:space="preserve"> </w:t>
            </w:r>
            <w:r w:rsidRPr="00BC6513">
              <w:rPr>
                <w:rFonts w:eastAsia="Times New Roman" w:cs="Times New Roman"/>
              </w:rPr>
              <w:br/>
              <w:t>Observe and describe changes in day and night.</w:t>
            </w:r>
            <w:r w:rsidR="00BC6513" w:rsidRPr="00BC6513">
              <w:rPr>
                <w:rFonts w:eastAsia="Times New Roman" w:cs="Times New Roman"/>
              </w:rPr>
              <w:t xml:space="preserve">  </w:t>
            </w:r>
            <w:r w:rsidRPr="00BC6513">
              <w:rPr>
                <w:rFonts w:eastAsia="Times New Roman" w:cs="Times New Roman"/>
              </w:rPr>
              <w:t>Examine what happens when you block the sun’s light. Explore shadows and temperature changes.</w:t>
            </w:r>
          </w:p>
          <w:p w14:paraId="5DB8524D" w14:textId="441732B0" w:rsidR="000D22CE" w:rsidRPr="000D22CE" w:rsidRDefault="000D22CE" w:rsidP="000D22CE">
            <w:pPr>
              <w:ind w:left="720"/>
              <w:rPr>
                <w:rFonts w:eastAsia="Times New Roman" w:cs="Times New Roman"/>
              </w:rPr>
            </w:pPr>
          </w:p>
        </w:tc>
        <w:tc>
          <w:tcPr>
            <w:tcW w:w="8371" w:type="dxa"/>
            <w:gridSpan w:val="5"/>
            <w:shd w:val="clear" w:color="auto" w:fill="BFBFBF" w:themeFill="background1" w:themeFillShade="BF"/>
          </w:tcPr>
          <w:p w14:paraId="033A44E5" w14:textId="77777777" w:rsidR="00CA0BA5" w:rsidRPr="00CA0BA5" w:rsidRDefault="00CA0BA5" w:rsidP="00CA0BA5">
            <w:pPr>
              <w:jc w:val="center"/>
              <w:rPr>
                <w:b/>
              </w:rPr>
            </w:pPr>
            <w:r w:rsidRPr="00CA0BA5">
              <w:rPr>
                <w:b/>
              </w:rPr>
              <w:t>Transfer</w:t>
            </w:r>
          </w:p>
        </w:tc>
      </w:tr>
      <w:tr w:rsidR="00CA0BA5" w14:paraId="5845DF61" w14:textId="77777777" w:rsidTr="00284005">
        <w:trPr>
          <w:jc w:val="center"/>
        </w:trPr>
        <w:tc>
          <w:tcPr>
            <w:tcW w:w="4674" w:type="dxa"/>
            <w:gridSpan w:val="2"/>
            <w:vMerge/>
          </w:tcPr>
          <w:p w14:paraId="3D3C7B83" w14:textId="77777777" w:rsidR="00CA0BA5" w:rsidRDefault="00CA0BA5"/>
        </w:tc>
        <w:tc>
          <w:tcPr>
            <w:tcW w:w="8371" w:type="dxa"/>
            <w:gridSpan w:val="5"/>
          </w:tcPr>
          <w:p w14:paraId="545B361E" w14:textId="4F51886C" w:rsidR="00CA0BA5" w:rsidRDefault="00CA0BA5">
            <w:r>
              <w:t xml:space="preserve">Students will be able to </w:t>
            </w:r>
            <w:r w:rsidR="0065433C">
              <w:t>identify</w:t>
            </w:r>
            <w:r w:rsidR="00454941">
              <w:t xml:space="preserve"> other themes that are interrelated.  </w:t>
            </w:r>
          </w:p>
          <w:p w14:paraId="4A37FB75" w14:textId="77777777" w:rsidR="00454941" w:rsidRDefault="00454941">
            <w:bookmarkStart w:id="0" w:name="_GoBack"/>
            <w:r>
              <w:t xml:space="preserve">Students will be able write </w:t>
            </w:r>
            <w:r w:rsidR="00AF7764">
              <w:t xml:space="preserve">and illustrate how multiple themes and objects may be interrelated.  </w:t>
            </w:r>
          </w:p>
          <w:bookmarkEnd w:id="0"/>
          <w:p w14:paraId="60B69A2F" w14:textId="77777777" w:rsidR="00CA0BA5" w:rsidRDefault="00CA0BA5"/>
        </w:tc>
      </w:tr>
      <w:tr w:rsidR="00CA0BA5" w14:paraId="2EFEA516" w14:textId="77777777" w:rsidTr="00284005">
        <w:trPr>
          <w:jc w:val="center"/>
        </w:trPr>
        <w:tc>
          <w:tcPr>
            <w:tcW w:w="4674" w:type="dxa"/>
            <w:gridSpan w:val="2"/>
            <w:vMerge/>
          </w:tcPr>
          <w:p w14:paraId="0B977212" w14:textId="77777777" w:rsidR="00CA0BA5" w:rsidRDefault="00CA0BA5"/>
        </w:tc>
        <w:tc>
          <w:tcPr>
            <w:tcW w:w="8371" w:type="dxa"/>
            <w:gridSpan w:val="5"/>
            <w:shd w:val="clear" w:color="auto" w:fill="BFBFBF" w:themeFill="background1" w:themeFillShade="BF"/>
          </w:tcPr>
          <w:p w14:paraId="4BFFCA3F" w14:textId="77777777" w:rsidR="00CA0BA5" w:rsidRPr="00CA0BA5" w:rsidRDefault="00CA0BA5" w:rsidP="00CA0BA5">
            <w:pPr>
              <w:jc w:val="center"/>
              <w:rPr>
                <w:b/>
              </w:rPr>
            </w:pPr>
            <w:r w:rsidRPr="00CA0BA5">
              <w:rPr>
                <w:b/>
              </w:rPr>
              <w:t>Success Criteria</w:t>
            </w:r>
          </w:p>
        </w:tc>
      </w:tr>
      <w:tr w:rsidR="00284005" w14:paraId="0A97A956" w14:textId="77777777" w:rsidTr="00284005">
        <w:trPr>
          <w:trHeight w:val="547"/>
          <w:jc w:val="center"/>
        </w:trPr>
        <w:tc>
          <w:tcPr>
            <w:tcW w:w="4674" w:type="dxa"/>
            <w:gridSpan w:val="2"/>
            <w:vMerge/>
          </w:tcPr>
          <w:p w14:paraId="7A0FFA6E" w14:textId="77777777" w:rsidR="00284005" w:rsidRDefault="00284005"/>
        </w:tc>
        <w:tc>
          <w:tcPr>
            <w:tcW w:w="8371" w:type="dxa"/>
            <w:gridSpan w:val="5"/>
          </w:tcPr>
          <w:p w14:paraId="7CFDF69F" w14:textId="15A107E0" w:rsidR="00284005" w:rsidRDefault="00454941">
            <w:r>
              <w:t>Students will be able to name sources of light (</w:t>
            </w:r>
            <w:r w:rsidR="000D22CE">
              <w:t xml:space="preserve">e.g., </w:t>
            </w:r>
            <w:r>
              <w:t xml:space="preserve">sun, </w:t>
            </w:r>
            <w:r w:rsidR="000D22CE">
              <w:t>flashlight, and spotlight).</w:t>
            </w:r>
          </w:p>
          <w:p w14:paraId="3F80FBC9" w14:textId="52483439" w:rsidR="008B4C61" w:rsidRDefault="008B4C61">
            <w:r>
              <w:t xml:space="preserve">Students will be able to explain what makes a shadow.  </w:t>
            </w:r>
          </w:p>
          <w:p w14:paraId="1BEE36C9" w14:textId="433598BB" w:rsidR="00454941" w:rsidRDefault="00BC6513">
            <w:r>
              <w:t>Students will be able to</w:t>
            </w:r>
            <w:r w:rsidR="00454941">
              <w:t xml:space="preserve"> create shadows using objects and light sources. </w:t>
            </w:r>
          </w:p>
          <w:p w14:paraId="1B0B6FA4" w14:textId="77777777" w:rsidR="00254A8B" w:rsidRDefault="00254A8B" w:rsidP="00254A8B">
            <w:r>
              <w:t xml:space="preserve">Students will be able to match objects to their shadow.  </w:t>
            </w:r>
          </w:p>
          <w:p w14:paraId="1CB8869A" w14:textId="38005AFC" w:rsidR="00454941" w:rsidRDefault="00454941">
            <w:r>
              <w:t>Students w</w:t>
            </w:r>
            <w:r w:rsidR="00BC6513">
              <w:t xml:space="preserve">ill be able to </w:t>
            </w:r>
            <w:r w:rsidR="00462829">
              <w:t xml:space="preserve">draw </w:t>
            </w:r>
            <w:r>
              <w:t>selected</w:t>
            </w:r>
            <w:r w:rsidR="00462829">
              <w:t xml:space="preserve"> light sources,</w:t>
            </w:r>
            <w:r>
              <w:t xml:space="preserve"> objects and shadows. </w:t>
            </w:r>
          </w:p>
          <w:p w14:paraId="6E1083A8" w14:textId="00AF4F64" w:rsidR="00454941" w:rsidRDefault="00AF7764" w:rsidP="00462829">
            <w:r>
              <w:t xml:space="preserve">Students will be able to </w:t>
            </w:r>
            <w:r w:rsidR="00462829">
              <w:t>draw, dictate or write</w:t>
            </w:r>
            <w:r>
              <w:t xml:space="preserve"> about </w:t>
            </w:r>
            <w:r w:rsidR="00462829">
              <w:t>the relationship between selected light sources,</w:t>
            </w:r>
            <w:r>
              <w:t xml:space="preserve"> objects and shadows.  </w:t>
            </w:r>
            <w:r w:rsidR="00454941">
              <w:t xml:space="preserve"> </w:t>
            </w:r>
          </w:p>
        </w:tc>
      </w:tr>
      <w:tr w:rsidR="00CA0BA5" w14:paraId="22E36D3D" w14:textId="77777777" w:rsidTr="00284005">
        <w:trPr>
          <w:jc w:val="center"/>
        </w:trPr>
        <w:tc>
          <w:tcPr>
            <w:tcW w:w="13045" w:type="dxa"/>
            <w:gridSpan w:val="7"/>
            <w:shd w:val="clear" w:color="auto" w:fill="000000" w:themeFill="text1"/>
          </w:tcPr>
          <w:p w14:paraId="774811E5" w14:textId="77777777" w:rsidR="00CA0BA5" w:rsidRPr="00C506C7" w:rsidRDefault="00CA0BA5" w:rsidP="00CA0BA5">
            <w:pPr>
              <w:jc w:val="center"/>
              <w:rPr>
                <w:b/>
              </w:rPr>
            </w:pPr>
            <w:r w:rsidRPr="00C506C7">
              <w:rPr>
                <w:b/>
                <w:color w:val="FFFFFF" w:themeColor="background1"/>
                <w:sz w:val="28"/>
              </w:rPr>
              <w:t>Step 2: Context</w:t>
            </w:r>
          </w:p>
        </w:tc>
      </w:tr>
      <w:tr w:rsidR="00730E02" w14:paraId="502761F4" w14:textId="77777777" w:rsidTr="00284005">
        <w:trPr>
          <w:jc w:val="center"/>
        </w:trPr>
        <w:tc>
          <w:tcPr>
            <w:tcW w:w="13045" w:type="dxa"/>
            <w:gridSpan w:val="7"/>
            <w:shd w:val="clear" w:color="auto" w:fill="BFBFBF" w:themeFill="background1" w:themeFillShade="BF"/>
          </w:tcPr>
          <w:p w14:paraId="09E27822" w14:textId="77777777" w:rsidR="00730E02" w:rsidRPr="00730E02" w:rsidRDefault="00730E02" w:rsidP="00730E02">
            <w:pPr>
              <w:jc w:val="center"/>
              <w:rPr>
                <w:b/>
              </w:rPr>
            </w:pPr>
            <w:r w:rsidRPr="00C506C7">
              <w:rPr>
                <w:b/>
                <w:sz w:val="28"/>
              </w:rPr>
              <w:t>Text Set</w:t>
            </w:r>
          </w:p>
        </w:tc>
      </w:tr>
      <w:tr w:rsidR="00730E02" w14:paraId="1237F9AD" w14:textId="77777777" w:rsidTr="00284005">
        <w:trPr>
          <w:jc w:val="center"/>
        </w:trPr>
        <w:tc>
          <w:tcPr>
            <w:tcW w:w="5485" w:type="dxa"/>
            <w:gridSpan w:val="4"/>
            <w:tcBorders>
              <w:bottom w:val="nil"/>
            </w:tcBorders>
          </w:tcPr>
          <w:p w14:paraId="4ED70B61" w14:textId="77777777" w:rsidR="00730E02" w:rsidRPr="000D22CE" w:rsidRDefault="00730E02">
            <w:pPr>
              <w:rPr>
                <w:rFonts w:ascii="Calibri" w:hAnsi="Calibri"/>
              </w:rPr>
            </w:pPr>
            <w:r w:rsidRPr="000D22CE">
              <w:rPr>
                <w:rFonts w:ascii="Calibri" w:hAnsi="Calibri"/>
              </w:rPr>
              <w:t>Title:</w:t>
            </w:r>
            <w:r w:rsidR="00AF7764" w:rsidRPr="000D22CE">
              <w:rPr>
                <w:rFonts w:ascii="Calibri" w:hAnsi="Calibri"/>
              </w:rPr>
              <w:t xml:space="preserve"> My Shadow/ Reading Rainbow/UEN e-media </w:t>
            </w:r>
          </w:p>
          <w:p w14:paraId="11E5B0EC" w14:textId="5A122816" w:rsidR="00C934C5" w:rsidRPr="000D22CE" w:rsidRDefault="00C934C5">
            <w:pPr>
              <w:rPr>
                <w:rFonts w:ascii="Calibri" w:hAnsi="Calibri"/>
              </w:rPr>
            </w:pPr>
            <w:r w:rsidRPr="000D22CE">
              <w:rPr>
                <w:rFonts w:ascii="Calibri" w:hAnsi="Calibri"/>
              </w:rPr>
              <w:t xml:space="preserve">Link:   </w:t>
            </w:r>
            <w:hyperlink r:id="rId5" w:history="1">
              <w:r w:rsidR="00BC6513" w:rsidRPr="000D22CE">
                <w:rPr>
                  <w:rStyle w:val="Hyperlink"/>
                  <w:rFonts w:ascii="Calibri" w:hAnsi="Calibri"/>
                </w:rPr>
                <w:t>http://eq.uen.org/emedia/items/66af1fde-abea-d5b3-ffef-6c2d0741d3c4/1/</w:t>
              </w:r>
            </w:hyperlink>
            <w:r w:rsidR="00BC6513" w:rsidRPr="000D22CE">
              <w:rPr>
                <w:rFonts w:ascii="Calibri" w:hAnsi="Calibri"/>
              </w:rPr>
              <w:t xml:space="preserve">  First 8.36 minutes of video </w:t>
            </w:r>
            <w:r w:rsidRPr="000D22CE">
              <w:rPr>
                <w:rFonts w:ascii="Calibri" w:hAnsi="Calibri"/>
              </w:rPr>
              <w:t xml:space="preserve"> </w:t>
            </w:r>
            <w:r w:rsidR="00BC6513" w:rsidRPr="000D22CE">
              <w:rPr>
                <w:rFonts w:ascii="Calibri" w:hAnsi="Calibri"/>
              </w:rPr>
              <w:t xml:space="preserve"> </w:t>
            </w:r>
          </w:p>
        </w:tc>
        <w:tc>
          <w:tcPr>
            <w:tcW w:w="7560" w:type="dxa"/>
            <w:gridSpan w:val="3"/>
            <w:vMerge w:val="restart"/>
          </w:tcPr>
          <w:p w14:paraId="33C11B10" w14:textId="61ECAB86" w:rsidR="00730E02" w:rsidRPr="000D22CE" w:rsidRDefault="00730E02" w:rsidP="00B52841">
            <w:pPr>
              <w:rPr>
                <w:rFonts w:ascii="Calibri" w:hAnsi="Calibri"/>
              </w:rPr>
            </w:pPr>
            <w:r w:rsidRPr="000D22CE">
              <w:rPr>
                <w:rFonts w:ascii="Calibri" w:hAnsi="Calibri"/>
              </w:rPr>
              <w:t>Description:</w:t>
            </w:r>
            <w:r w:rsidR="00AF7764" w:rsidRPr="000D22CE">
              <w:rPr>
                <w:rFonts w:ascii="Calibri" w:hAnsi="Calibri"/>
              </w:rPr>
              <w:t xml:space="preserve"> </w:t>
            </w:r>
            <w:r w:rsidR="00AF7764" w:rsidRPr="000D22CE">
              <w:rPr>
                <w:rFonts w:ascii="Calibri" w:eastAsia="Times New Roman" w:hAnsi="Calibri" w:cs="Times New Roman"/>
              </w:rPr>
              <w:t xml:space="preserve">My Shadow, written by Robert Louis Stevenson, illustrated by Ted Rand. An illustrated version of the poem in which a child describes her relationship with her shadow.  This video demonstrates the relationship between light, objects and shadows.  </w:t>
            </w:r>
            <w:r w:rsidR="00B52841" w:rsidRPr="000D22CE">
              <w:rPr>
                <w:rFonts w:ascii="Calibri" w:hAnsi="Calibri"/>
              </w:rPr>
              <w:t xml:space="preserve">8.36 </w:t>
            </w:r>
            <w:r w:rsidR="00030081" w:rsidRPr="000D22CE">
              <w:rPr>
                <w:rFonts w:ascii="Calibri" w:hAnsi="Calibri"/>
              </w:rPr>
              <w:t>minutes</w:t>
            </w:r>
            <w:r w:rsidR="000D22CE" w:rsidRPr="000D22CE">
              <w:rPr>
                <w:rFonts w:ascii="Calibri" w:hAnsi="Calibri"/>
              </w:rPr>
              <w:t>.</w:t>
            </w:r>
            <w:r w:rsidR="00030081" w:rsidRPr="000D22CE">
              <w:rPr>
                <w:rFonts w:ascii="Calibri" w:hAnsi="Calibri"/>
              </w:rPr>
              <w:t xml:space="preserve">  Demonstrates relationship between light,</w:t>
            </w:r>
            <w:r w:rsidR="00B52841" w:rsidRPr="000D22CE">
              <w:rPr>
                <w:rFonts w:ascii="Calibri" w:hAnsi="Calibri"/>
              </w:rPr>
              <w:t xml:space="preserve"> shadow, di</w:t>
            </w:r>
            <w:r w:rsidR="000D22CE" w:rsidRPr="000D22CE">
              <w:rPr>
                <w:rFonts w:ascii="Calibri" w:hAnsi="Calibri"/>
              </w:rPr>
              <w:t>stance,</w:t>
            </w:r>
            <w:r w:rsidR="00B52841" w:rsidRPr="000D22CE">
              <w:rPr>
                <w:rFonts w:ascii="Calibri" w:hAnsi="Calibri"/>
              </w:rPr>
              <w:t xml:space="preserve"> time of day.  </w:t>
            </w:r>
          </w:p>
        </w:tc>
      </w:tr>
      <w:tr w:rsidR="00730E02" w14:paraId="48E54416" w14:textId="77777777" w:rsidTr="00284005">
        <w:trPr>
          <w:jc w:val="center"/>
        </w:trPr>
        <w:tc>
          <w:tcPr>
            <w:tcW w:w="5485" w:type="dxa"/>
            <w:gridSpan w:val="4"/>
            <w:tcBorders>
              <w:top w:val="nil"/>
              <w:bottom w:val="nil"/>
            </w:tcBorders>
          </w:tcPr>
          <w:p w14:paraId="0872128E" w14:textId="77777777" w:rsidR="00730E02" w:rsidRPr="000D22CE" w:rsidRDefault="00730E02">
            <w:pPr>
              <w:rPr>
                <w:rFonts w:ascii="Calibri" w:hAnsi="Calibri"/>
              </w:rPr>
            </w:pPr>
            <w:r w:rsidRPr="000D22CE">
              <w:rPr>
                <w:rFonts w:ascii="Calibri" w:hAnsi="Calibri"/>
              </w:rPr>
              <w:t xml:space="preserve">Lexile: </w:t>
            </w:r>
            <w:r w:rsidR="00AF7764" w:rsidRPr="000D22CE">
              <w:rPr>
                <w:rFonts w:ascii="Calibri" w:hAnsi="Calibri"/>
              </w:rPr>
              <w:t xml:space="preserve"> NA</w:t>
            </w:r>
          </w:p>
        </w:tc>
        <w:tc>
          <w:tcPr>
            <w:tcW w:w="7560" w:type="dxa"/>
            <w:gridSpan w:val="3"/>
            <w:vMerge/>
          </w:tcPr>
          <w:p w14:paraId="1B3E879D" w14:textId="77777777" w:rsidR="00730E02" w:rsidRPr="000D22CE" w:rsidRDefault="00730E02">
            <w:pPr>
              <w:rPr>
                <w:rFonts w:ascii="Calibri" w:hAnsi="Calibri"/>
              </w:rPr>
            </w:pPr>
          </w:p>
        </w:tc>
      </w:tr>
      <w:tr w:rsidR="00730E02" w14:paraId="1144FB4F" w14:textId="77777777" w:rsidTr="00284005">
        <w:trPr>
          <w:jc w:val="center"/>
        </w:trPr>
        <w:tc>
          <w:tcPr>
            <w:tcW w:w="5485" w:type="dxa"/>
            <w:gridSpan w:val="4"/>
            <w:tcBorders>
              <w:top w:val="nil"/>
              <w:bottom w:val="single" w:sz="4" w:space="0" w:color="auto"/>
            </w:tcBorders>
          </w:tcPr>
          <w:p w14:paraId="6C50BA05" w14:textId="3CF89035" w:rsidR="00730E02" w:rsidRPr="000D22CE" w:rsidRDefault="00730E02" w:rsidP="00030081">
            <w:pPr>
              <w:rPr>
                <w:rFonts w:ascii="Calibri" w:hAnsi="Calibri"/>
              </w:rPr>
            </w:pPr>
          </w:p>
          <w:p w14:paraId="1E71E6B9" w14:textId="7D2A9178" w:rsidR="001D74FA" w:rsidRPr="000D22CE" w:rsidRDefault="001D74FA" w:rsidP="00030081">
            <w:pPr>
              <w:rPr>
                <w:rFonts w:ascii="Calibri" w:hAnsi="Calibri"/>
              </w:rPr>
            </w:pPr>
          </w:p>
        </w:tc>
        <w:tc>
          <w:tcPr>
            <w:tcW w:w="7560" w:type="dxa"/>
            <w:gridSpan w:val="3"/>
            <w:vMerge/>
          </w:tcPr>
          <w:p w14:paraId="12ACFBCF" w14:textId="77777777" w:rsidR="00730E02" w:rsidRPr="000D22CE" w:rsidRDefault="00730E02">
            <w:pPr>
              <w:rPr>
                <w:rFonts w:ascii="Calibri" w:hAnsi="Calibri"/>
              </w:rPr>
            </w:pPr>
          </w:p>
        </w:tc>
      </w:tr>
      <w:tr w:rsidR="00730E02" w14:paraId="7135FF1A" w14:textId="77777777" w:rsidTr="00284005">
        <w:trPr>
          <w:jc w:val="center"/>
        </w:trPr>
        <w:tc>
          <w:tcPr>
            <w:tcW w:w="5485" w:type="dxa"/>
            <w:gridSpan w:val="4"/>
            <w:tcBorders>
              <w:bottom w:val="nil"/>
            </w:tcBorders>
            <w:shd w:val="clear" w:color="auto" w:fill="F2F2F2" w:themeFill="background1" w:themeFillShade="F2"/>
          </w:tcPr>
          <w:p w14:paraId="5DB7E0EF" w14:textId="7B4C9B2D" w:rsidR="00730E02" w:rsidRPr="000D22CE" w:rsidRDefault="00730E02" w:rsidP="00F12560">
            <w:pPr>
              <w:rPr>
                <w:rFonts w:ascii="Calibri" w:hAnsi="Calibri"/>
              </w:rPr>
            </w:pPr>
            <w:r w:rsidRPr="000D22CE">
              <w:rPr>
                <w:rFonts w:ascii="Calibri" w:hAnsi="Calibri"/>
              </w:rPr>
              <w:t>Title:</w:t>
            </w:r>
            <w:r w:rsidR="000D22CE">
              <w:rPr>
                <w:rFonts w:ascii="Calibri" w:hAnsi="Calibri"/>
              </w:rPr>
              <w:t xml:space="preserve">  I H</w:t>
            </w:r>
            <w:r w:rsidR="00F12560" w:rsidRPr="000D22CE">
              <w:rPr>
                <w:rFonts w:ascii="Calibri" w:hAnsi="Calibri"/>
              </w:rPr>
              <w:t>ave a Friend</w:t>
            </w:r>
            <w:r w:rsidR="000D22CE">
              <w:rPr>
                <w:rFonts w:ascii="Calibri" w:hAnsi="Calibri"/>
              </w:rPr>
              <w:t xml:space="preserve"> by</w:t>
            </w:r>
            <w:r w:rsidR="00F12560" w:rsidRPr="000D22CE">
              <w:rPr>
                <w:rFonts w:ascii="Calibri" w:hAnsi="Calibri"/>
              </w:rPr>
              <w:t xml:space="preserve"> Keiko </w:t>
            </w:r>
            <w:proofErr w:type="spellStart"/>
            <w:r w:rsidR="00F12560" w:rsidRPr="000D22CE">
              <w:rPr>
                <w:rFonts w:ascii="Calibri" w:hAnsi="Calibri"/>
              </w:rPr>
              <w:t>Narahashi</w:t>
            </w:r>
            <w:proofErr w:type="spellEnd"/>
            <w:r w:rsidR="00F12560" w:rsidRPr="000D22CE">
              <w:rPr>
                <w:rFonts w:ascii="Calibri" w:hAnsi="Calibri"/>
              </w:rPr>
              <w:t xml:space="preserve"> </w:t>
            </w:r>
            <w:r w:rsidR="000D22CE">
              <w:rPr>
                <w:rFonts w:ascii="Calibri" w:hAnsi="Calibri"/>
              </w:rPr>
              <w:t>(1987)</w:t>
            </w:r>
          </w:p>
          <w:p w14:paraId="1E69C7A3" w14:textId="77777777" w:rsidR="000D22CE" w:rsidRPr="000D22CE" w:rsidRDefault="000D22CE" w:rsidP="00F12560">
            <w:pPr>
              <w:rPr>
                <w:rFonts w:ascii="Calibri" w:hAnsi="Calibri"/>
              </w:rPr>
            </w:pPr>
          </w:p>
        </w:tc>
        <w:tc>
          <w:tcPr>
            <w:tcW w:w="7560" w:type="dxa"/>
            <w:gridSpan w:val="3"/>
            <w:vMerge w:val="restart"/>
            <w:shd w:val="clear" w:color="auto" w:fill="F2F2F2" w:themeFill="background1" w:themeFillShade="F2"/>
          </w:tcPr>
          <w:p w14:paraId="2479BFB7" w14:textId="77777777" w:rsidR="00730E02" w:rsidRPr="000D22CE" w:rsidRDefault="008C0917" w:rsidP="0021784A">
            <w:pPr>
              <w:rPr>
                <w:rFonts w:ascii="Calibri" w:eastAsia="Times New Roman" w:hAnsi="Calibri" w:cs="Times New Roman"/>
              </w:rPr>
            </w:pPr>
            <w:r w:rsidRPr="000D22CE">
              <w:rPr>
                <w:rFonts w:ascii="Calibri" w:hAnsi="Calibri"/>
              </w:rPr>
              <w:t xml:space="preserve">Description: </w:t>
            </w:r>
            <w:r w:rsidR="00AF2040" w:rsidRPr="000D22CE">
              <w:rPr>
                <w:rFonts w:ascii="Calibri" w:eastAsia="Times New Roman" w:hAnsi="Calibri" w:cs="Times New Roman"/>
              </w:rPr>
              <w:t xml:space="preserve">Through gentle, poetic text and outstanding watercolor paintings, children will discover that special friend each one of us has--our shadow--who keeps our dreams "secret and safe". </w:t>
            </w:r>
          </w:p>
          <w:p w14:paraId="6DBC983C" w14:textId="77777777" w:rsidR="00C67D57" w:rsidRPr="000D22CE" w:rsidRDefault="00C67D57" w:rsidP="0021784A">
            <w:pPr>
              <w:rPr>
                <w:rFonts w:ascii="Calibri" w:eastAsia="Times New Roman" w:hAnsi="Calibri" w:cs="Times New Roman"/>
              </w:rPr>
            </w:pPr>
          </w:p>
          <w:p w14:paraId="5B1C8C0F" w14:textId="08DE7814" w:rsidR="00C67D57" w:rsidRPr="000D22CE" w:rsidRDefault="00C67D57" w:rsidP="0021784A">
            <w:pPr>
              <w:rPr>
                <w:rFonts w:ascii="Calibri" w:hAnsi="Calibri"/>
              </w:rPr>
            </w:pPr>
          </w:p>
        </w:tc>
      </w:tr>
      <w:tr w:rsidR="00730E02" w14:paraId="07EAC07B" w14:textId="77777777" w:rsidTr="00284005">
        <w:trPr>
          <w:jc w:val="center"/>
        </w:trPr>
        <w:tc>
          <w:tcPr>
            <w:tcW w:w="5485" w:type="dxa"/>
            <w:gridSpan w:val="4"/>
            <w:tcBorders>
              <w:top w:val="nil"/>
              <w:bottom w:val="nil"/>
            </w:tcBorders>
            <w:shd w:val="clear" w:color="auto" w:fill="F2F2F2" w:themeFill="background1" w:themeFillShade="F2"/>
          </w:tcPr>
          <w:p w14:paraId="3F88789D" w14:textId="44EA174A" w:rsidR="00730E02" w:rsidRPr="000D22CE" w:rsidRDefault="00730E02" w:rsidP="00730E02">
            <w:pPr>
              <w:rPr>
                <w:rFonts w:ascii="Calibri" w:hAnsi="Calibri"/>
              </w:rPr>
            </w:pPr>
            <w:r w:rsidRPr="000D22CE">
              <w:rPr>
                <w:rFonts w:ascii="Calibri" w:hAnsi="Calibri"/>
              </w:rPr>
              <w:t>Lexile</w:t>
            </w:r>
            <w:r w:rsidR="000D22CE">
              <w:rPr>
                <w:rFonts w:ascii="Calibri" w:hAnsi="Calibri"/>
              </w:rPr>
              <w:t>: Unknown</w:t>
            </w:r>
          </w:p>
        </w:tc>
        <w:tc>
          <w:tcPr>
            <w:tcW w:w="7560" w:type="dxa"/>
            <w:gridSpan w:val="3"/>
            <w:vMerge/>
          </w:tcPr>
          <w:p w14:paraId="7187F5B9" w14:textId="77777777" w:rsidR="00730E02" w:rsidRPr="000D22CE" w:rsidRDefault="00730E02" w:rsidP="00730E02">
            <w:pPr>
              <w:rPr>
                <w:rFonts w:ascii="Calibri" w:hAnsi="Calibri"/>
              </w:rPr>
            </w:pPr>
          </w:p>
        </w:tc>
      </w:tr>
      <w:tr w:rsidR="00730E02" w14:paraId="7B154812" w14:textId="77777777" w:rsidTr="00284005">
        <w:trPr>
          <w:jc w:val="center"/>
        </w:trPr>
        <w:tc>
          <w:tcPr>
            <w:tcW w:w="5485" w:type="dxa"/>
            <w:gridSpan w:val="4"/>
            <w:tcBorders>
              <w:top w:val="nil"/>
              <w:bottom w:val="single" w:sz="4" w:space="0" w:color="auto"/>
            </w:tcBorders>
            <w:shd w:val="clear" w:color="auto" w:fill="F2F2F2" w:themeFill="background1" w:themeFillShade="F2"/>
          </w:tcPr>
          <w:p w14:paraId="53E6F557" w14:textId="52EBD934" w:rsidR="00730E02" w:rsidRPr="000D22CE" w:rsidRDefault="00730E02" w:rsidP="00730E02">
            <w:pPr>
              <w:rPr>
                <w:rFonts w:ascii="Calibri" w:hAnsi="Calibri"/>
              </w:rPr>
            </w:pPr>
          </w:p>
        </w:tc>
        <w:tc>
          <w:tcPr>
            <w:tcW w:w="7560" w:type="dxa"/>
            <w:gridSpan w:val="3"/>
            <w:vMerge/>
          </w:tcPr>
          <w:p w14:paraId="5E5EEF75" w14:textId="77777777" w:rsidR="00730E02" w:rsidRPr="000D22CE" w:rsidRDefault="00730E02" w:rsidP="00730E02">
            <w:pPr>
              <w:rPr>
                <w:rFonts w:ascii="Calibri" w:hAnsi="Calibri"/>
              </w:rPr>
            </w:pPr>
          </w:p>
        </w:tc>
      </w:tr>
      <w:tr w:rsidR="00730E02" w14:paraId="1F525916" w14:textId="77777777" w:rsidTr="00284005">
        <w:trPr>
          <w:jc w:val="center"/>
        </w:trPr>
        <w:tc>
          <w:tcPr>
            <w:tcW w:w="5485" w:type="dxa"/>
            <w:gridSpan w:val="4"/>
            <w:tcBorders>
              <w:bottom w:val="nil"/>
            </w:tcBorders>
          </w:tcPr>
          <w:p w14:paraId="3DCC092A" w14:textId="77777777" w:rsidR="00730E02" w:rsidRPr="000D22CE" w:rsidRDefault="00730E02" w:rsidP="00730E02">
            <w:pPr>
              <w:rPr>
                <w:rFonts w:ascii="Calibri" w:hAnsi="Calibri"/>
              </w:rPr>
            </w:pPr>
            <w:r w:rsidRPr="000D22CE">
              <w:rPr>
                <w:rFonts w:ascii="Calibri" w:hAnsi="Calibri"/>
              </w:rPr>
              <w:t>Title:</w:t>
            </w:r>
            <w:r w:rsidR="00F12560" w:rsidRPr="000D22CE">
              <w:rPr>
                <w:rFonts w:ascii="Calibri" w:hAnsi="Calibri"/>
              </w:rPr>
              <w:t xml:space="preserve"> What Makes a Shadow by </w:t>
            </w:r>
            <w:r w:rsidR="008C0917" w:rsidRPr="000D22CE">
              <w:rPr>
                <w:rFonts w:ascii="Calibri" w:hAnsi="Calibri"/>
              </w:rPr>
              <w:t xml:space="preserve">Clyde Robert Bulla </w:t>
            </w:r>
          </w:p>
          <w:p w14:paraId="7A7AE24E" w14:textId="77777777" w:rsidR="000D22CE" w:rsidRPr="000D22CE" w:rsidRDefault="000D22CE" w:rsidP="00730E02">
            <w:pPr>
              <w:rPr>
                <w:rFonts w:ascii="Calibri" w:hAnsi="Calibri"/>
              </w:rPr>
            </w:pPr>
          </w:p>
        </w:tc>
        <w:tc>
          <w:tcPr>
            <w:tcW w:w="7560" w:type="dxa"/>
            <w:gridSpan w:val="3"/>
            <w:vMerge w:val="restart"/>
          </w:tcPr>
          <w:p w14:paraId="5748CFA2" w14:textId="2BF7001C" w:rsidR="00730E02" w:rsidRPr="000D22CE" w:rsidRDefault="00730E02" w:rsidP="000D22CE">
            <w:pPr>
              <w:rPr>
                <w:rFonts w:ascii="Calibri" w:hAnsi="Calibri"/>
              </w:rPr>
            </w:pPr>
            <w:r w:rsidRPr="000D22CE">
              <w:rPr>
                <w:rFonts w:ascii="Calibri" w:hAnsi="Calibri"/>
              </w:rPr>
              <w:t>Description:</w:t>
            </w:r>
            <w:r w:rsidR="008C0917" w:rsidRPr="000D22CE">
              <w:rPr>
                <w:rFonts w:ascii="Calibri" w:hAnsi="Calibri"/>
              </w:rPr>
              <w:t xml:space="preserve"> </w:t>
            </w:r>
            <w:r w:rsidR="008C0917" w:rsidRPr="000D22CE">
              <w:rPr>
                <w:rFonts w:ascii="Calibri" w:eastAsia="Times New Roman" w:hAnsi="Calibri" w:cs="Times New Roman"/>
              </w:rPr>
              <w:t>What makes a shadow? Where does it come from? When the sun is shining, everything has its own shadow -- trees, houses, cars, even clouds and planes way up in the sky. You have a shadow, too. As the sun sets, all shadows become part of a much larger one -- the night!</w:t>
            </w:r>
          </w:p>
        </w:tc>
      </w:tr>
      <w:tr w:rsidR="00730E02" w14:paraId="7884B4A7" w14:textId="77777777" w:rsidTr="00284005">
        <w:trPr>
          <w:jc w:val="center"/>
        </w:trPr>
        <w:tc>
          <w:tcPr>
            <w:tcW w:w="5485" w:type="dxa"/>
            <w:gridSpan w:val="4"/>
            <w:tcBorders>
              <w:top w:val="nil"/>
              <w:bottom w:val="nil"/>
            </w:tcBorders>
          </w:tcPr>
          <w:p w14:paraId="353075AA" w14:textId="723D1261" w:rsidR="00730E02" w:rsidRPr="000D22CE" w:rsidRDefault="00730E02" w:rsidP="00730E02">
            <w:pPr>
              <w:rPr>
                <w:rFonts w:ascii="Calibri" w:hAnsi="Calibri"/>
              </w:rPr>
            </w:pPr>
            <w:r w:rsidRPr="000D22CE">
              <w:rPr>
                <w:rFonts w:ascii="Calibri" w:hAnsi="Calibri"/>
              </w:rPr>
              <w:t>Lexile</w:t>
            </w:r>
            <w:r w:rsidR="000D22CE" w:rsidRPr="000D22CE">
              <w:rPr>
                <w:rFonts w:ascii="Calibri" w:hAnsi="Calibri"/>
              </w:rPr>
              <w:t>:</w:t>
            </w:r>
            <w:r w:rsidR="008C0917" w:rsidRPr="000D22CE">
              <w:rPr>
                <w:rFonts w:ascii="Calibri" w:hAnsi="Calibri"/>
              </w:rPr>
              <w:t xml:space="preserve"> 220 </w:t>
            </w:r>
          </w:p>
        </w:tc>
        <w:tc>
          <w:tcPr>
            <w:tcW w:w="7560" w:type="dxa"/>
            <w:gridSpan w:val="3"/>
            <w:vMerge/>
          </w:tcPr>
          <w:p w14:paraId="1F1EB7FA" w14:textId="77777777" w:rsidR="00730E02" w:rsidRPr="000D22CE" w:rsidRDefault="00730E02" w:rsidP="00730E02">
            <w:pPr>
              <w:rPr>
                <w:rFonts w:ascii="Calibri" w:hAnsi="Calibri"/>
              </w:rPr>
            </w:pPr>
          </w:p>
        </w:tc>
      </w:tr>
      <w:tr w:rsidR="00730E02" w14:paraId="43AAEF86" w14:textId="77777777" w:rsidTr="00284005">
        <w:trPr>
          <w:jc w:val="center"/>
        </w:trPr>
        <w:tc>
          <w:tcPr>
            <w:tcW w:w="5485" w:type="dxa"/>
            <w:gridSpan w:val="4"/>
            <w:tcBorders>
              <w:top w:val="nil"/>
              <w:bottom w:val="single" w:sz="4" w:space="0" w:color="auto"/>
            </w:tcBorders>
          </w:tcPr>
          <w:p w14:paraId="16136BC6" w14:textId="7A48B8F0" w:rsidR="00730E02" w:rsidRPr="000D22CE" w:rsidRDefault="00730E02" w:rsidP="00EB3599">
            <w:pPr>
              <w:rPr>
                <w:rFonts w:ascii="Calibri" w:hAnsi="Calibri"/>
              </w:rPr>
            </w:pPr>
          </w:p>
        </w:tc>
        <w:tc>
          <w:tcPr>
            <w:tcW w:w="7560" w:type="dxa"/>
            <w:gridSpan w:val="3"/>
            <w:vMerge/>
          </w:tcPr>
          <w:p w14:paraId="021A3D36" w14:textId="77777777" w:rsidR="00730E02" w:rsidRPr="000D22CE" w:rsidRDefault="00730E02" w:rsidP="00730E02">
            <w:pPr>
              <w:rPr>
                <w:rFonts w:ascii="Calibri" w:hAnsi="Calibri"/>
              </w:rPr>
            </w:pPr>
          </w:p>
        </w:tc>
      </w:tr>
      <w:tr w:rsidR="00730E02" w14:paraId="41421BFF" w14:textId="77777777" w:rsidTr="00284005">
        <w:trPr>
          <w:jc w:val="center"/>
        </w:trPr>
        <w:tc>
          <w:tcPr>
            <w:tcW w:w="5485" w:type="dxa"/>
            <w:gridSpan w:val="4"/>
            <w:tcBorders>
              <w:bottom w:val="nil"/>
            </w:tcBorders>
            <w:shd w:val="clear" w:color="auto" w:fill="F2F2F2" w:themeFill="background1" w:themeFillShade="F2"/>
          </w:tcPr>
          <w:p w14:paraId="336F8DA5" w14:textId="77777777" w:rsidR="00730E02" w:rsidRDefault="00730E02" w:rsidP="00730E02">
            <w:pPr>
              <w:rPr>
                <w:rFonts w:ascii="Calibri" w:hAnsi="Calibri"/>
              </w:rPr>
            </w:pPr>
            <w:r w:rsidRPr="000D22CE">
              <w:rPr>
                <w:rFonts w:ascii="Calibri" w:hAnsi="Calibri"/>
              </w:rPr>
              <w:t>Title:</w:t>
            </w:r>
            <w:r w:rsidR="008C0917" w:rsidRPr="000D22CE">
              <w:rPr>
                <w:rFonts w:ascii="Calibri" w:hAnsi="Calibri"/>
              </w:rPr>
              <w:t xml:space="preserve"> </w:t>
            </w:r>
            <w:proofErr w:type="spellStart"/>
            <w:r w:rsidR="008C0917" w:rsidRPr="000D22CE">
              <w:rPr>
                <w:rFonts w:ascii="Calibri" w:hAnsi="Calibri"/>
              </w:rPr>
              <w:t>Moonbear’s</w:t>
            </w:r>
            <w:proofErr w:type="spellEnd"/>
            <w:r w:rsidR="008C0917" w:rsidRPr="000D22CE">
              <w:rPr>
                <w:rFonts w:ascii="Calibri" w:hAnsi="Calibri"/>
              </w:rPr>
              <w:t xml:space="preserve"> Shadow </w:t>
            </w:r>
          </w:p>
          <w:p w14:paraId="0FB3B649" w14:textId="77777777" w:rsidR="000D22CE" w:rsidRPr="000D22CE" w:rsidRDefault="000D22CE" w:rsidP="00730E02">
            <w:pPr>
              <w:rPr>
                <w:rFonts w:ascii="Calibri" w:hAnsi="Calibri"/>
              </w:rPr>
            </w:pPr>
          </w:p>
        </w:tc>
        <w:tc>
          <w:tcPr>
            <w:tcW w:w="7560" w:type="dxa"/>
            <w:gridSpan w:val="3"/>
            <w:vMerge w:val="restart"/>
            <w:shd w:val="clear" w:color="auto" w:fill="F2F2F2" w:themeFill="background1" w:themeFillShade="F2"/>
          </w:tcPr>
          <w:p w14:paraId="7C64C763" w14:textId="77777777" w:rsidR="00730E02" w:rsidRPr="000D22CE" w:rsidRDefault="00730E02" w:rsidP="00730E02">
            <w:pPr>
              <w:rPr>
                <w:rFonts w:ascii="Calibri" w:hAnsi="Calibri"/>
              </w:rPr>
            </w:pPr>
            <w:r w:rsidRPr="000D22CE">
              <w:rPr>
                <w:rFonts w:ascii="Calibri" w:hAnsi="Calibri"/>
              </w:rPr>
              <w:t>Description:</w:t>
            </w:r>
            <w:r w:rsidR="008C0917" w:rsidRPr="000D22CE">
              <w:rPr>
                <w:rFonts w:ascii="Calibri" w:hAnsi="Calibri"/>
              </w:rPr>
              <w:t xml:space="preserve"> </w:t>
            </w:r>
            <w:r w:rsidR="008C0917" w:rsidRPr="000D22CE">
              <w:rPr>
                <w:rFonts w:ascii="Calibri" w:eastAsia="Times New Roman" w:hAnsi="Calibri" w:cs="Times New Roman"/>
              </w:rPr>
              <w:t xml:space="preserve">One sunny day Bear decides to go fishing, but his shadow keeps scaring the fish away, time and time again. Bear tries everything he can think of </w:t>
            </w:r>
            <w:r w:rsidR="008C0917" w:rsidRPr="000D22CE">
              <w:rPr>
                <w:rFonts w:ascii="Calibri" w:eastAsia="Times New Roman" w:hAnsi="Calibri" w:cs="Times New Roman"/>
              </w:rPr>
              <w:lastRenderedPageBreak/>
              <w:t>to get rid of this pesky nuisance. And at last he succeeds—or so he thinks!</w:t>
            </w:r>
          </w:p>
        </w:tc>
      </w:tr>
      <w:tr w:rsidR="00730E02" w14:paraId="19CDAF3C" w14:textId="77777777" w:rsidTr="00284005">
        <w:trPr>
          <w:jc w:val="center"/>
        </w:trPr>
        <w:tc>
          <w:tcPr>
            <w:tcW w:w="5485" w:type="dxa"/>
            <w:gridSpan w:val="4"/>
            <w:tcBorders>
              <w:top w:val="nil"/>
              <w:bottom w:val="nil"/>
            </w:tcBorders>
            <w:shd w:val="clear" w:color="auto" w:fill="F2F2F2" w:themeFill="background1" w:themeFillShade="F2"/>
          </w:tcPr>
          <w:p w14:paraId="2038E95E" w14:textId="4F11D5ED" w:rsidR="00730E02" w:rsidRPr="000D22CE" w:rsidRDefault="00730E02" w:rsidP="000D22CE">
            <w:pPr>
              <w:rPr>
                <w:rFonts w:ascii="Calibri" w:hAnsi="Calibri"/>
              </w:rPr>
            </w:pPr>
            <w:r w:rsidRPr="000D22CE">
              <w:rPr>
                <w:rFonts w:ascii="Calibri" w:hAnsi="Calibri"/>
              </w:rPr>
              <w:lastRenderedPageBreak/>
              <w:t>Lexile</w:t>
            </w:r>
            <w:r w:rsidR="000D22CE">
              <w:rPr>
                <w:rFonts w:ascii="Calibri" w:hAnsi="Calibri"/>
              </w:rPr>
              <w:t xml:space="preserve">: 580 </w:t>
            </w:r>
          </w:p>
        </w:tc>
        <w:tc>
          <w:tcPr>
            <w:tcW w:w="7560" w:type="dxa"/>
            <w:gridSpan w:val="3"/>
            <w:vMerge/>
          </w:tcPr>
          <w:p w14:paraId="425D8BEC" w14:textId="77777777" w:rsidR="00730E02" w:rsidRPr="000D22CE" w:rsidRDefault="00730E02" w:rsidP="00730E02">
            <w:pPr>
              <w:rPr>
                <w:rFonts w:ascii="Calibri" w:hAnsi="Calibri"/>
              </w:rPr>
            </w:pPr>
          </w:p>
        </w:tc>
      </w:tr>
      <w:tr w:rsidR="00730E02" w14:paraId="29C6F09B" w14:textId="77777777" w:rsidTr="00284005">
        <w:trPr>
          <w:jc w:val="center"/>
        </w:trPr>
        <w:tc>
          <w:tcPr>
            <w:tcW w:w="5485" w:type="dxa"/>
            <w:gridSpan w:val="4"/>
            <w:tcBorders>
              <w:top w:val="nil"/>
              <w:bottom w:val="single" w:sz="4" w:space="0" w:color="auto"/>
            </w:tcBorders>
            <w:shd w:val="clear" w:color="auto" w:fill="F2F2F2" w:themeFill="background1" w:themeFillShade="F2"/>
          </w:tcPr>
          <w:p w14:paraId="02C843C1" w14:textId="00B824FC" w:rsidR="00730E02" w:rsidRPr="000D22CE" w:rsidRDefault="00730E02" w:rsidP="00730E02">
            <w:pPr>
              <w:rPr>
                <w:rFonts w:ascii="Calibri" w:hAnsi="Calibri"/>
              </w:rPr>
            </w:pPr>
          </w:p>
        </w:tc>
        <w:tc>
          <w:tcPr>
            <w:tcW w:w="7560" w:type="dxa"/>
            <w:gridSpan w:val="3"/>
            <w:vMerge/>
          </w:tcPr>
          <w:p w14:paraId="57DBE401" w14:textId="77777777" w:rsidR="00730E02" w:rsidRPr="000D22CE" w:rsidRDefault="00730E02" w:rsidP="00730E02">
            <w:pPr>
              <w:rPr>
                <w:rFonts w:ascii="Calibri" w:hAnsi="Calibri"/>
              </w:rPr>
            </w:pPr>
          </w:p>
        </w:tc>
      </w:tr>
      <w:tr w:rsidR="00730E02" w14:paraId="741FB9E5" w14:textId="77777777" w:rsidTr="00284005">
        <w:trPr>
          <w:jc w:val="center"/>
        </w:trPr>
        <w:tc>
          <w:tcPr>
            <w:tcW w:w="5485" w:type="dxa"/>
            <w:gridSpan w:val="4"/>
            <w:tcBorders>
              <w:bottom w:val="nil"/>
            </w:tcBorders>
          </w:tcPr>
          <w:p w14:paraId="638C5B28" w14:textId="77777777" w:rsidR="00730E02" w:rsidRDefault="00730E02" w:rsidP="008C0917">
            <w:pPr>
              <w:rPr>
                <w:rFonts w:ascii="Calibri" w:hAnsi="Calibri"/>
              </w:rPr>
            </w:pPr>
            <w:r w:rsidRPr="000D22CE">
              <w:rPr>
                <w:rFonts w:ascii="Calibri" w:hAnsi="Calibri"/>
              </w:rPr>
              <w:t>Title:</w:t>
            </w:r>
            <w:r w:rsidR="008C0917" w:rsidRPr="000D22CE">
              <w:rPr>
                <w:rFonts w:ascii="Calibri" w:hAnsi="Calibri"/>
              </w:rPr>
              <w:t xml:space="preserve"> My Shadow </w:t>
            </w:r>
          </w:p>
          <w:p w14:paraId="5009268D" w14:textId="77777777" w:rsidR="000D22CE" w:rsidRPr="000D22CE" w:rsidRDefault="000D22CE" w:rsidP="008C0917">
            <w:pPr>
              <w:rPr>
                <w:rFonts w:ascii="Calibri" w:hAnsi="Calibri"/>
              </w:rPr>
            </w:pPr>
          </w:p>
        </w:tc>
        <w:tc>
          <w:tcPr>
            <w:tcW w:w="7560" w:type="dxa"/>
            <w:gridSpan w:val="3"/>
            <w:vMerge w:val="restart"/>
          </w:tcPr>
          <w:p w14:paraId="0A18CA90" w14:textId="727A7EC0" w:rsidR="00730E02" w:rsidRPr="000D22CE" w:rsidRDefault="00730E02" w:rsidP="00730E02">
            <w:pPr>
              <w:rPr>
                <w:rFonts w:ascii="Calibri" w:hAnsi="Calibri"/>
              </w:rPr>
            </w:pPr>
            <w:r w:rsidRPr="000D22CE">
              <w:rPr>
                <w:rFonts w:ascii="Calibri" w:hAnsi="Calibri"/>
              </w:rPr>
              <w:t>Description:</w:t>
            </w:r>
            <w:r w:rsidR="00426D71" w:rsidRPr="000D22CE">
              <w:rPr>
                <w:rFonts w:ascii="Calibri" w:hAnsi="Calibri"/>
              </w:rPr>
              <w:t xml:space="preserve"> A Robert Lois Stevenson poem about a child and how he feels about his shadow.  Can be found at </w:t>
            </w:r>
            <w:hyperlink r:id="rId6" w:history="1">
              <w:r w:rsidR="00BC6513" w:rsidRPr="000D22CE">
                <w:rPr>
                  <w:rStyle w:val="Hyperlink"/>
                  <w:rFonts w:ascii="Calibri" w:hAnsi="Calibri"/>
                </w:rPr>
                <w:t>http://</w:t>
              </w:r>
              <w:r w:rsidR="00BC6513" w:rsidRPr="000D22CE">
                <w:rPr>
                  <w:rStyle w:val="Hyperlink"/>
                  <w:rFonts w:ascii="Calibri" w:eastAsia="Times New Roman" w:hAnsi="Calibri" w:cs="Times New Roman"/>
                </w:rPr>
                <w:t>www.bygosh.com/Features/072000/shadow.htm</w:t>
              </w:r>
            </w:hyperlink>
            <w:r w:rsidR="00BC6513" w:rsidRPr="000D22CE">
              <w:rPr>
                <w:rFonts w:ascii="Calibri" w:eastAsia="Times New Roman" w:hAnsi="Calibri" w:cs="Times New Roman"/>
              </w:rPr>
              <w:t xml:space="preserve"> </w:t>
            </w:r>
          </w:p>
        </w:tc>
      </w:tr>
      <w:tr w:rsidR="00730E02" w14:paraId="06099804" w14:textId="77777777" w:rsidTr="00284005">
        <w:trPr>
          <w:jc w:val="center"/>
        </w:trPr>
        <w:tc>
          <w:tcPr>
            <w:tcW w:w="5485" w:type="dxa"/>
            <w:gridSpan w:val="4"/>
            <w:tcBorders>
              <w:top w:val="nil"/>
              <w:bottom w:val="nil"/>
            </w:tcBorders>
          </w:tcPr>
          <w:p w14:paraId="002B8041" w14:textId="77777777" w:rsidR="00730E02" w:rsidRPr="000D22CE" w:rsidRDefault="00730E02" w:rsidP="00730E02">
            <w:pPr>
              <w:rPr>
                <w:rFonts w:ascii="Calibri" w:hAnsi="Calibri"/>
              </w:rPr>
            </w:pPr>
            <w:r w:rsidRPr="000D22CE">
              <w:rPr>
                <w:rFonts w:ascii="Calibri" w:hAnsi="Calibri"/>
              </w:rPr>
              <w:t>Lexile</w:t>
            </w:r>
            <w:r w:rsidR="00426D71" w:rsidRPr="000D22CE">
              <w:rPr>
                <w:rFonts w:ascii="Calibri" w:hAnsi="Calibri"/>
              </w:rPr>
              <w:t xml:space="preserve"> 1010</w:t>
            </w:r>
          </w:p>
        </w:tc>
        <w:tc>
          <w:tcPr>
            <w:tcW w:w="7560" w:type="dxa"/>
            <w:gridSpan w:val="3"/>
            <w:vMerge/>
          </w:tcPr>
          <w:p w14:paraId="1FE3ED0C" w14:textId="77777777" w:rsidR="00730E02" w:rsidRPr="000D22CE" w:rsidRDefault="00730E02" w:rsidP="00730E02">
            <w:pPr>
              <w:rPr>
                <w:rFonts w:ascii="Calibri" w:hAnsi="Calibri"/>
              </w:rPr>
            </w:pPr>
          </w:p>
        </w:tc>
      </w:tr>
      <w:tr w:rsidR="00730E02" w14:paraId="04AE6090" w14:textId="77777777" w:rsidTr="00284005">
        <w:trPr>
          <w:jc w:val="center"/>
        </w:trPr>
        <w:tc>
          <w:tcPr>
            <w:tcW w:w="5485" w:type="dxa"/>
            <w:gridSpan w:val="4"/>
            <w:tcBorders>
              <w:top w:val="nil"/>
              <w:bottom w:val="single" w:sz="4" w:space="0" w:color="auto"/>
            </w:tcBorders>
          </w:tcPr>
          <w:p w14:paraId="39198B39" w14:textId="1362144B" w:rsidR="00730E02" w:rsidRPr="000D22CE" w:rsidRDefault="00730E02" w:rsidP="000D22CE">
            <w:pPr>
              <w:rPr>
                <w:rFonts w:ascii="Calibri" w:hAnsi="Calibri"/>
              </w:rPr>
            </w:pPr>
            <w:r w:rsidRPr="000D22CE">
              <w:rPr>
                <w:rFonts w:ascii="Calibri" w:hAnsi="Calibri"/>
              </w:rPr>
              <w:t xml:space="preserve">Qualitative Features: </w:t>
            </w:r>
            <w:r w:rsidR="00426D71" w:rsidRPr="000D22CE">
              <w:rPr>
                <w:rFonts w:ascii="Calibri" w:hAnsi="Calibri"/>
              </w:rPr>
              <w:t xml:space="preserve"> Complex conventionality, vo</w:t>
            </w:r>
            <w:r w:rsidR="00BC6513" w:rsidRPr="000D22CE">
              <w:rPr>
                <w:rFonts w:ascii="Calibri" w:hAnsi="Calibri"/>
              </w:rPr>
              <w:t xml:space="preserve">cabulary, sentence structure, </w:t>
            </w:r>
            <w:r w:rsidR="00426D71" w:rsidRPr="000D22CE">
              <w:rPr>
                <w:rFonts w:ascii="Calibri" w:hAnsi="Calibri"/>
              </w:rPr>
              <w:t xml:space="preserve">vocabulary, </w:t>
            </w:r>
            <w:r w:rsidR="00BC6513" w:rsidRPr="000D22CE">
              <w:rPr>
                <w:rFonts w:ascii="Calibri" w:hAnsi="Calibri"/>
              </w:rPr>
              <w:t>archaic</w:t>
            </w:r>
            <w:r w:rsidR="00426D71" w:rsidRPr="000D22CE">
              <w:rPr>
                <w:rFonts w:ascii="Calibri" w:hAnsi="Calibri"/>
              </w:rPr>
              <w:t xml:space="preserve"> language such as notion, rubber ball, </w:t>
            </w:r>
            <w:r w:rsidR="000D22CE">
              <w:rPr>
                <w:rFonts w:ascii="Calibri" w:hAnsi="Calibri"/>
              </w:rPr>
              <w:t>metaphoric language.</w:t>
            </w:r>
          </w:p>
        </w:tc>
        <w:tc>
          <w:tcPr>
            <w:tcW w:w="7560" w:type="dxa"/>
            <w:gridSpan w:val="3"/>
            <w:vMerge/>
          </w:tcPr>
          <w:p w14:paraId="23FEE545" w14:textId="77777777" w:rsidR="00730E02" w:rsidRPr="000D22CE" w:rsidRDefault="00730E02" w:rsidP="00730E02">
            <w:pPr>
              <w:rPr>
                <w:rFonts w:ascii="Calibri" w:hAnsi="Calibri"/>
              </w:rPr>
            </w:pPr>
          </w:p>
        </w:tc>
      </w:tr>
      <w:tr w:rsidR="00730E02" w14:paraId="00ECC17C" w14:textId="77777777" w:rsidTr="00284005">
        <w:trPr>
          <w:jc w:val="center"/>
        </w:trPr>
        <w:tc>
          <w:tcPr>
            <w:tcW w:w="5485" w:type="dxa"/>
            <w:gridSpan w:val="4"/>
            <w:tcBorders>
              <w:bottom w:val="nil"/>
            </w:tcBorders>
            <w:shd w:val="clear" w:color="auto" w:fill="F2F2F2" w:themeFill="background1" w:themeFillShade="F2"/>
          </w:tcPr>
          <w:p w14:paraId="1A91EF3E" w14:textId="77777777" w:rsidR="00730E02" w:rsidRDefault="00730E02" w:rsidP="00AF2040">
            <w:pPr>
              <w:rPr>
                <w:rFonts w:ascii="Calibri" w:hAnsi="Calibri"/>
              </w:rPr>
            </w:pPr>
            <w:r w:rsidRPr="000D22CE">
              <w:rPr>
                <w:rFonts w:ascii="Calibri" w:hAnsi="Calibri"/>
              </w:rPr>
              <w:t>Title:</w:t>
            </w:r>
            <w:r w:rsidR="00AF2040" w:rsidRPr="000D22CE">
              <w:rPr>
                <w:rFonts w:ascii="Calibri" w:hAnsi="Calibri"/>
              </w:rPr>
              <w:t xml:space="preserve">  Nothing Sticks Like a Shadow  by Ann </w:t>
            </w:r>
            <w:proofErr w:type="spellStart"/>
            <w:r w:rsidR="00AF2040" w:rsidRPr="000D22CE">
              <w:rPr>
                <w:rFonts w:ascii="Calibri" w:hAnsi="Calibri"/>
              </w:rPr>
              <w:t>Tompert</w:t>
            </w:r>
            <w:proofErr w:type="spellEnd"/>
            <w:r w:rsidR="00AF2040" w:rsidRPr="000D22CE">
              <w:rPr>
                <w:rFonts w:ascii="Calibri" w:hAnsi="Calibri"/>
              </w:rPr>
              <w:t xml:space="preserve"> </w:t>
            </w:r>
          </w:p>
          <w:p w14:paraId="30BB1548" w14:textId="67B88643" w:rsidR="000D22CE" w:rsidRPr="000D22CE" w:rsidRDefault="000D22CE" w:rsidP="00AF2040">
            <w:pPr>
              <w:rPr>
                <w:rFonts w:ascii="Calibri" w:hAnsi="Calibri"/>
              </w:rPr>
            </w:pPr>
          </w:p>
        </w:tc>
        <w:tc>
          <w:tcPr>
            <w:tcW w:w="7560" w:type="dxa"/>
            <w:gridSpan w:val="3"/>
            <w:vMerge w:val="restart"/>
            <w:shd w:val="clear" w:color="auto" w:fill="F2F2F2" w:themeFill="background1" w:themeFillShade="F2"/>
          </w:tcPr>
          <w:p w14:paraId="142C4200" w14:textId="5A4D225A" w:rsidR="00730E02" w:rsidRPr="000D22CE" w:rsidRDefault="00730E02" w:rsidP="00730E02">
            <w:pPr>
              <w:rPr>
                <w:rFonts w:ascii="Calibri" w:hAnsi="Calibri"/>
              </w:rPr>
            </w:pPr>
            <w:r w:rsidRPr="000D22CE">
              <w:rPr>
                <w:rFonts w:ascii="Calibri" w:hAnsi="Calibri"/>
              </w:rPr>
              <w:t>Description:</w:t>
            </w:r>
            <w:r w:rsidR="00AF2040" w:rsidRPr="000D22CE">
              <w:rPr>
                <w:rFonts w:ascii="Calibri" w:hAnsi="Calibri"/>
              </w:rPr>
              <w:t xml:space="preserve"> </w:t>
            </w:r>
            <w:r w:rsidR="00AF2040" w:rsidRPr="000D22CE">
              <w:rPr>
                <w:rFonts w:ascii="Calibri" w:eastAsia="Times New Roman" w:hAnsi="Calibri" w:cs="Times New Roman"/>
              </w:rPr>
              <w:t>"I have a friend who lives in my house," says the small boy who narrates this simple story. His shadow friend follows him down the street and to the park; they "hip-hop down the stairs" and swim together at the beach. Sometimes the shadow "is short and fat. And sometimes he is so tall he can touch the treetops." After disappearing at night, the shadow returns each morning with the sun, because "he is yesterday's night left behind for the day.</w:t>
            </w:r>
            <w:r w:rsidR="00EB3599" w:rsidRPr="000D22CE">
              <w:rPr>
                <w:rFonts w:ascii="Calibri" w:eastAsia="Times New Roman" w:hAnsi="Calibri" w:cs="Times New Roman"/>
              </w:rPr>
              <w:t xml:space="preserve">  </w:t>
            </w:r>
          </w:p>
        </w:tc>
      </w:tr>
      <w:tr w:rsidR="00730E02" w14:paraId="6679A09F" w14:textId="77777777" w:rsidTr="00284005">
        <w:trPr>
          <w:jc w:val="center"/>
        </w:trPr>
        <w:tc>
          <w:tcPr>
            <w:tcW w:w="5485" w:type="dxa"/>
            <w:gridSpan w:val="4"/>
            <w:tcBorders>
              <w:top w:val="nil"/>
              <w:bottom w:val="nil"/>
            </w:tcBorders>
            <w:shd w:val="clear" w:color="auto" w:fill="F2F2F2" w:themeFill="background1" w:themeFillShade="F2"/>
          </w:tcPr>
          <w:p w14:paraId="15C77077" w14:textId="512A1A3E" w:rsidR="00730E02" w:rsidRPr="000D22CE" w:rsidRDefault="000D22CE" w:rsidP="000D22CE">
            <w:pPr>
              <w:rPr>
                <w:rFonts w:ascii="Calibri" w:hAnsi="Calibri"/>
              </w:rPr>
            </w:pPr>
            <w:r>
              <w:rPr>
                <w:rFonts w:ascii="Calibri" w:hAnsi="Calibri"/>
              </w:rPr>
              <w:t>Lexile:  690</w:t>
            </w:r>
            <w:r w:rsidR="00EB3599" w:rsidRPr="000D22CE">
              <w:rPr>
                <w:rFonts w:ascii="Calibri" w:hAnsi="Calibri"/>
              </w:rPr>
              <w:t xml:space="preserve"> </w:t>
            </w:r>
          </w:p>
        </w:tc>
        <w:tc>
          <w:tcPr>
            <w:tcW w:w="7560" w:type="dxa"/>
            <w:gridSpan w:val="3"/>
            <w:vMerge/>
            <w:shd w:val="clear" w:color="auto" w:fill="F2F2F2" w:themeFill="background1" w:themeFillShade="F2"/>
          </w:tcPr>
          <w:p w14:paraId="1F324479" w14:textId="77777777" w:rsidR="00730E02" w:rsidRPr="000D22CE" w:rsidRDefault="00730E02" w:rsidP="00730E02">
            <w:pPr>
              <w:rPr>
                <w:rFonts w:ascii="Calibri" w:hAnsi="Calibri"/>
              </w:rPr>
            </w:pPr>
          </w:p>
        </w:tc>
      </w:tr>
      <w:tr w:rsidR="00730E02" w14:paraId="012A2998" w14:textId="77777777" w:rsidTr="00284005">
        <w:trPr>
          <w:jc w:val="center"/>
        </w:trPr>
        <w:tc>
          <w:tcPr>
            <w:tcW w:w="5485" w:type="dxa"/>
            <w:gridSpan w:val="4"/>
            <w:tcBorders>
              <w:top w:val="nil"/>
            </w:tcBorders>
            <w:shd w:val="clear" w:color="auto" w:fill="F2F2F2" w:themeFill="background1" w:themeFillShade="F2"/>
          </w:tcPr>
          <w:p w14:paraId="6313E0F8" w14:textId="2B0883E1" w:rsidR="00730E02" w:rsidRPr="000D22CE" w:rsidRDefault="00730E02" w:rsidP="00730E02">
            <w:pPr>
              <w:rPr>
                <w:rFonts w:ascii="Calibri" w:hAnsi="Calibri"/>
              </w:rPr>
            </w:pPr>
          </w:p>
        </w:tc>
        <w:tc>
          <w:tcPr>
            <w:tcW w:w="7560" w:type="dxa"/>
            <w:gridSpan w:val="3"/>
            <w:vMerge/>
            <w:shd w:val="clear" w:color="auto" w:fill="F2F2F2" w:themeFill="background1" w:themeFillShade="F2"/>
          </w:tcPr>
          <w:p w14:paraId="0CAA6D27" w14:textId="77777777" w:rsidR="00730E02" w:rsidRPr="000D22CE" w:rsidRDefault="00730E02" w:rsidP="00730E02">
            <w:pPr>
              <w:rPr>
                <w:rFonts w:ascii="Calibri" w:hAnsi="Calibri"/>
              </w:rPr>
            </w:pPr>
          </w:p>
        </w:tc>
      </w:tr>
      <w:tr w:rsidR="001D74FA" w14:paraId="0E05C06F" w14:textId="77777777" w:rsidTr="00284005">
        <w:trPr>
          <w:jc w:val="center"/>
        </w:trPr>
        <w:tc>
          <w:tcPr>
            <w:tcW w:w="5485" w:type="dxa"/>
            <w:gridSpan w:val="4"/>
            <w:tcBorders>
              <w:top w:val="nil"/>
            </w:tcBorders>
            <w:shd w:val="clear" w:color="auto" w:fill="F2F2F2" w:themeFill="background1" w:themeFillShade="F2"/>
          </w:tcPr>
          <w:p w14:paraId="0198AC2F" w14:textId="28D36220" w:rsidR="001D74FA" w:rsidRDefault="001D74FA" w:rsidP="00730E02">
            <w:pPr>
              <w:rPr>
                <w:rFonts w:ascii="Calibri" w:hAnsi="Calibri"/>
              </w:rPr>
            </w:pPr>
            <w:r w:rsidRPr="000D22CE">
              <w:rPr>
                <w:rFonts w:ascii="Calibri" w:hAnsi="Calibri"/>
              </w:rPr>
              <w:t xml:space="preserve">Title:  Shadow by Suzy Lee </w:t>
            </w:r>
          </w:p>
          <w:p w14:paraId="6B93CB9A" w14:textId="77777777" w:rsidR="000D22CE" w:rsidRPr="000D22CE" w:rsidRDefault="000D22CE" w:rsidP="00730E02">
            <w:pPr>
              <w:rPr>
                <w:rFonts w:ascii="Calibri" w:hAnsi="Calibri"/>
              </w:rPr>
            </w:pPr>
          </w:p>
          <w:p w14:paraId="5912299D" w14:textId="77777777" w:rsidR="0021784A" w:rsidRPr="000D22CE" w:rsidRDefault="0021784A" w:rsidP="00730E02">
            <w:pPr>
              <w:rPr>
                <w:rFonts w:ascii="Calibri" w:hAnsi="Calibri"/>
              </w:rPr>
            </w:pPr>
            <w:r w:rsidRPr="000D22CE">
              <w:rPr>
                <w:rFonts w:ascii="Calibri" w:hAnsi="Calibri"/>
              </w:rPr>
              <w:t>Lexile:  NA  Workless book</w:t>
            </w:r>
          </w:p>
          <w:p w14:paraId="7226CE90" w14:textId="1F6CC684" w:rsidR="0021784A" w:rsidRPr="000D22CE" w:rsidRDefault="000D22CE" w:rsidP="000D22CE">
            <w:pPr>
              <w:tabs>
                <w:tab w:val="center" w:pos="2627"/>
              </w:tabs>
              <w:rPr>
                <w:rFonts w:ascii="Calibri" w:hAnsi="Calibri"/>
              </w:rPr>
            </w:pPr>
            <w:r>
              <w:rPr>
                <w:rFonts w:ascii="Calibri" w:hAnsi="Calibri"/>
              </w:rPr>
              <w:tab/>
            </w:r>
          </w:p>
        </w:tc>
        <w:tc>
          <w:tcPr>
            <w:tcW w:w="7560" w:type="dxa"/>
            <w:gridSpan w:val="3"/>
            <w:shd w:val="clear" w:color="auto" w:fill="F2F2F2" w:themeFill="background1" w:themeFillShade="F2"/>
          </w:tcPr>
          <w:p w14:paraId="55CF553C" w14:textId="1F9C2372" w:rsidR="001D74FA" w:rsidRPr="000D22CE" w:rsidRDefault="001D74FA" w:rsidP="00730E02">
            <w:pPr>
              <w:rPr>
                <w:rFonts w:ascii="Calibri" w:hAnsi="Calibri"/>
              </w:rPr>
            </w:pPr>
            <w:r w:rsidRPr="000D22CE">
              <w:rPr>
                <w:rFonts w:ascii="Calibri" w:hAnsi="Calibri"/>
              </w:rPr>
              <w:t xml:space="preserve">Description:  </w:t>
            </w:r>
            <w:r w:rsidRPr="000D22CE">
              <w:rPr>
                <w:rFonts w:ascii="Calibri" w:eastAsia="Times New Roman" w:hAnsi="Calibri" w:cs="Times New Roman"/>
              </w:rPr>
              <w:t>Shadow is a stunning nearly wordless book. The story is about a young girl who plays make-believe in her garage. On the left hand page you see the girl and her surroundings drawn in black and white with charcoal and pencil. On the right hand page are the shadows of the girl and the objects.</w:t>
            </w:r>
          </w:p>
        </w:tc>
      </w:tr>
      <w:tr w:rsidR="008476F2" w14:paraId="7128FA8D" w14:textId="77777777" w:rsidTr="00284005">
        <w:trPr>
          <w:jc w:val="center"/>
        </w:trPr>
        <w:tc>
          <w:tcPr>
            <w:tcW w:w="5485" w:type="dxa"/>
            <w:gridSpan w:val="4"/>
            <w:tcBorders>
              <w:top w:val="nil"/>
            </w:tcBorders>
            <w:shd w:val="clear" w:color="auto" w:fill="F2F2F2" w:themeFill="background1" w:themeFillShade="F2"/>
          </w:tcPr>
          <w:p w14:paraId="1CF41745" w14:textId="1FF6C7FC" w:rsidR="008476F2" w:rsidRDefault="008476F2" w:rsidP="00730E02">
            <w:pPr>
              <w:rPr>
                <w:rFonts w:ascii="Calibri" w:hAnsi="Calibri"/>
              </w:rPr>
            </w:pPr>
            <w:r w:rsidRPr="000D22CE">
              <w:rPr>
                <w:rFonts w:ascii="Calibri" w:hAnsi="Calibri"/>
              </w:rPr>
              <w:t>Title:  Light,  Shadows,</w:t>
            </w:r>
            <w:r w:rsidR="000D22CE">
              <w:rPr>
                <w:rFonts w:ascii="Calibri" w:hAnsi="Calibri"/>
              </w:rPr>
              <w:t xml:space="preserve"> </w:t>
            </w:r>
            <w:r w:rsidRPr="000D22CE">
              <w:rPr>
                <w:rFonts w:ascii="Calibri" w:hAnsi="Calibri"/>
              </w:rPr>
              <w:t xml:space="preserve">Mirrors, and Rainbows by Natalie M. </w:t>
            </w:r>
            <w:proofErr w:type="spellStart"/>
            <w:r w:rsidRPr="000D22CE">
              <w:rPr>
                <w:rFonts w:ascii="Calibri" w:hAnsi="Calibri"/>
              </w:rPr>
              <w:t>Rosinsky</w:t>
            </w:r>
            <w:proofErr w:type="spellEnd"/>
          </w:p>
          <w:p w14:paraId="5962DDE5" w14:textId="77777777" w:rsidR="000D22CE" w:rsidRPr="000D22CE" w:rsidRDefault="000D22CE" w:rsidP="00730E02">
            <w:pPr>
              <w:rPr>
                <w:rFonts w:ascii="Calibri" w:hAnsi="Calibri"/>
              </w:rPr>
            </w:pPr>
          </w:p>
          <w:p w14:paraId="7BFB84DB" w14:textId="77777777" w:rsidR="008476F2" w:rsidRPr="000D22CE" w:rsidRDefault="008476F2" w:rsidP="00730E02">
            <w:pPr>
              <w:rPr>
                <w:rFonts w:ascii="Calibri" w:hAnsi="Calibri"/>
              </w:rPr>
            </w:pPr>
            <w:r w:rsidRPr="000D22CE">
              <w:rPr>
                <w:rFonts w:ascii="Calibri" w:hAnsi="Calibri"/>
              </w:rPr>
              <w:t xml:space="preserve">Lexile:  670 L </w:t>
            </w:r>
          </w:p>
          <w:p w14:paraId="07BE4531" w14:textId="700647BB" w:rsidR="008476F2" w:rsidRPr="000D22CE" w:rsidRDefault="008476F2" w:rsidP="00730E02">
            <w:pPr>
              <w:rPr>
                <w:rFonts w:ascii="Calibri" w:hAnsi="Calibri"/>
              </w:rPr>
            </w:pPr>
          </w:p>
        </w:tc>
        <w:tc>
          <w:tcPr>
            <w:tcW w:w="7560" w:type="dxa"/>
            <w:gridSpan w:val="3"/>
            <w:shd w:val="clear" w:color="auto" w:fill="F2F2F2" w:themeFill="background1" w:themeFillShade="F2"/>
          </w:tcPr>
          <w:p w14:paraId="7660E932" w14:textId="0C6930EA" w:rsidR="008476F2" w:rsidRPr="000D22CE" w:rsidRDefault="000D22CE" w:rsidP="00730E02">
            <w:pPr>
              <w:rPr>
                <w:rFonts w:ascii="Calibri" w:hAnsi="Calibri"/>
              </w:rPr>
            </w:pPr>
            <w:r>
              <w:rPr>
                <w:rFonts w:ascii="Calibri" w:hAnsi="Calibri"/>
              </w:rPr>
              <w:t xml:space="preserve">Description: </w:t>
            </w:r>
            <w:r w:rsidR="008476F2" w:rsidRPr="000D22CE">
              <w:rPr>
                <w:rFonts w:ascii="Calibri" w:hAnsi="Calibri"/>
              </w:rPr>
              <w:t xml:space="preserve"> This simple text with graphics illustrates numerous types of light sources and the relationship between light and shadows. </w:t>
            </w:r>
          </w:p>
          <w:p w14:paraId="29710DBE" w14:textId="7EDF28D5" w:rsidR="008B4C61" w:rsidRPr="000D22CE" w:rsidRDefault="008B4C61" w:rsidP="00730E02">
            <w:pPr>
              <w:rPr>
                <w:rFonts w:ascii="Calibri" w:hAnsi="Calibri"/>
              </w:rPr>
            </w:pPr>
            <w:r w:rsidRPr="000D22CE">
              <w:rPr>
                <w:rFonts w:ascii="Calibri" w:hAnsi="Calibri"/>
              </w:rPr>
              <w:t xml:space="preserve">The use of graphics directly support and assist in interpreting the text.  The vocabulary is mostly familiar and rarely over academic.  </w:t>
            </w:r>
          </w:p>
        </w:tc>
      </w:tr>
      <w:tr w:rsidR="00730E02" w14:paraId="5B3B7035" w14:textId="77777777" w:rsidTr="00284005">
        <w:trPr>
          <w:jc w:val="center"/>
        </w:trPr>
        <w:tc>
          <w:tcPr>
            <w:tcW w:w="13045" w:type="dxa"/>
            <w:gridSpan w:val="7"/>
            <w:shd w:val="clear" w:color="auto" w:fill="000000" w:themeFill="text1"/>
          </w:tcPr>
          <w:p w14:paraId="498A5714" w14:textId="77777777" w:rsidR="00730E02" w:rsidRPr="00C506C7" w:rsidRDefault="00730E02" w:rsidP="00730E02">
            <w:pPr>
              <w:jc w:val="center"/>
              <w:rPr>
                <w:b/>
              </w:rPr>
            </w:pPr>
            <w:r w:rsidRPr="00C506C7">
              <w:rPr>
                <w:b/>
                <w:color w:val="FFFFFF" w:themeColor="background1"/>
                <w:sz w:val="28"/>
              </w:rPr>
              <w:t>Step 3: Performance Task</w:t>
            </w:r>
          </w:p>
        </w:tc>
      </w:tr>
      <w:tr w:rsidR="00730E02" w14:paraId="04483D3B" w14:textId="77777777" w:rsidTr="00284005">
        <w:trPr>
          <w:jc w:val="center"/>
        </w:trPr>
        <w:tc>
          <w:tcPr>
            <w:tcW w:w="13045" w:type="dxa"/>
            <w:gridSpan w:val="7"/>
            <w:shd w:val="clear" w:color="auto" w:fill="FFFFFF" w:themeFill="background1"/>
          </w:tcPr>
          <w:p w14:paraId="124C93AC" w14:textId="77777777" w:rsidR="00730E02" w:rsidRDefault="00730E02" w:rsidP="00730E02"/>
          <w:p w14:paraId="7DE54388" w14:textId="5A09B425" w:rsidR="00730E02" w:rsidRDefault="00B52841" w:rsidP="00730E02">
            <w:r>
              <w:t>H</w:t>
            </w:r>
            <w:r w:rsidR="00112F5D">
              <w:t>ow are light, object and shadow</w:t>
            </w:r>
            <w:r>
              <w:t xml:space="preserve"> interrelated?  After listening to </w:t>
            </w:r>
            <w:r w:rsidR="00112F5D">
              <w:t>Bear Shadow by Frank Asch and watching the My Shadow video, draw, dictate</w:t>
            </w:r>
            <w:r w:rsidR="00D35175">
              <w:t>,</w:t>
            </w:r>
            <w:r w:rsidR="00112F5D">
              <w:t xml:space="preserve"> or write about how Bear’s shadow and the little girl’s shadow are similar.   </w:t>
            </w:r>
          </w:p>
          <w:p w14:paraId="5F5CC040" w14:textId="77777777" w:rsidR="00730E02" w:rsidRDefault="00730E02" w:rsidP="00730E02"/>
        </w:tc>
      </w:tr>
      <w:tr w:rsidR="00730E02" w14:paraId="5A791538" w14:textId="77777777" w:rsidTr="00284005">
        <w:trPr>
          <w:jc w:val="center"/>
        </w:trPr>
        <w:tc>
          <w:tcPr>
            <w:tcW w:w="13045" w:type="dxa"/>
            <w:gridSpan w:val="7"/>
            <w:shd w:val="clear" w:color="auto" w:fill="000000" w:themeFill="text1"/>
          </w:tcPr>
          <w:p w14:paraId="6261BC13" w14:textId="77777777" w:rsidR="00730E02" w:rsidRPr="00C506C7" w:rsidRDefault="00730E02" w:rsidP="00730E02">
            <w:pPr>
              <w:tabs>
                <w:tab w:val="left" w:pos="5268"/>
                <w:tab w:val="center" w:pos="6414"/>
              </w:tabs>
              <w:rPr>
                <w:b/>
                <w:sz w:val="36"/>
              </w:rPr>
            </w:pPr>
            <w:r w:rsidRPr="00730E02">
              <w:rPr>
                <w:sz w:val="24"/>
              </w:rPr>
              <w:tab/>
            </w:r>
            <w:r>
              <w:tab/>
            </w:r>
            <w:r w:rsidRPr="00C506C7">
              <w:rPr>
                <w:b/>
                <w:sz w:val="28"/>
              </w:rPr>
              <w:t>Step 4: Scoring Guide</w:t>
            </w:r>
          </w:p>
        </w:tc>
      </w:tr>
      <w:tr w:rsidR="00C506C7" w14:paraId="50F1C76A" w14:textId="77777777" w:rsidTr="009A5F02">
        <w:trPr>
          <w:trHeight w:val="629"/>
          <w:jc w:val="center"/>
        </w:trPr>
        <w:tc>
          <w:tcPr>
            <w:tcW w:w="2563" w:type="dxa"/>
            <w:shd w:val="clear" w:color="auto" w:fill="FFFFFF" w:themeFill="background1"/>
            <w:vAlign w:val="center"/>
          </w:tcPr>
          <w:p w14:paraId="722FE9E5" w14:textId="77777777" w:rsidR="00C506C7" w:rsidRDefault="00C506C7" w:rsidP="00C506C7">
            <w:pPr>
              <w:jc w:val="center"/>
            </w:pPr>
            <w:r>
              <w:t>Performance Criteria</w:t>
            </w:r>
          </w:p>
        </w:tc>
        <w:tc>
          <w:tcPr>
            <w:tcW w:w="2700" w:type="dxa"/>
            <w:gridSpan w:val="2"/>
            <w:vAlign w:val="center"/>
          </w:tcPr>
          <w:p w14:paraId="486915E2" w14:textId="77777777" w:rsidR="008500BF" w:rsidRDefault="008500BF" w:rsidP="00C506C7">
            <w:pPr>
              <w:jc w:val="center"/>
            </w:pPr>
            <w:r>
              <w:t xml:space="preserve">4 </w:t>
            </w:r>
          </w:p>
          <w:p w14:paraId="332CED41" w14:textId="0A0B8B1B" w:rsidR="00CF5225" w:rsidRDefault="000D22CE" w:rsidP="000D22CE">
            <w:pPr>
              <w:jc w:val="center"/>
            </w:pPr>
            <w:r>
              <w:t>Highly Proficient</w:t>
            </w:r>
          </w:p>
        </w:tc>
        <w:tc>
          <w:tcPr>
            <w:tcW w:w="2610" w:type="dxa"/>
            <w:gridSpan w:val="2"/>
            <w:vAlign w:val="center"/>
          </w:tcPr>
          <w:p w14:paraId="042B5446" w14:textId="48BDCA63" w:rsidR="00C506C7" w:rsidRDefault="008500BF" w:rsidP="00C506C7">
            <w:pPr>
              <w:jc w:val="center"/>
            </w:pPr>
            <w:r>
              <w:t>3</w:t>
            </w:r>
          </w:p>
          <w:p w14:paraId="5D96A237" w14:textId="4791A289" w:rsidR="00CF5225" w:rsidRDefault="000D22CE" w:rsidP="00C506C7">
            <w:pPr>
              <w:jc w:val="center"/>
            </w:pPr>
            <w:r>
              <w:t>Proficient</w:t>
            </w:r>
          </w:p>
        </w:tc>
        <w:tc>
          <w:tcPr>
            <w:tcW w:w="2610" w:type="dxa"/>
            <w:vAlign w:val="center"/>
          </w:tcPr>
          <w:p w14:paraId="164B851B" w14:textId="77777777" w:rsidR="008500BF" w:rsidRDefault="008500BF" w:rsidP="008500BF">
            <w:pPr>
              <w:jc w:val="center"/>
            </w:pPr>
            <w:r>
              <w:t>2</w:t>
            </w:r>
          </w:p>
          <w:p w14:paraId="76D9FC62" w14:textId="206F877A" w:rsidR="00CF5225" w:rsidRDefault="008500BF" w:rsidP="000D22CE">
            <w:pPr>
              <w:jc w:val="center"/>
            </w:pPr>
            <w:r>
              <w:t xml:space="preserve">Approaching </w:t>
            </w:r>
            <w:r w:rsidR="000D22CE">
              <w:t>Proficient</w:t>
            </w:r>
          </w:p>
        </w:tc>
        <w:tc>
          <w:tcPr>
            <w:tcW w:w="2562" w:type="dxa"/>
            <w:vAlign w:val="center"/>
          </w:tcPr>
          <w:p w14:paraId="043F2022" w14:textId="77777777" w:rsidR="00CF5225" w:rsidRDefault="008500BF" w:rsidP="00C506C7">
            <w:pPr>
              <w:jc w:val="center"/>
            </w:pPr>
            <w:r>
              <w:t>1</w:t>
            </w:r>
          </w:p>
          <w:p w14:paraId="23B424BA" w14:textId="73D7DBBD" w:rsidR="008500BF" w:rsidRDefault="000D22CE" w:rsidP="00C506C7">
            <w:pPr>
              <w:jc w:val="center"/>
            </w:pPr>
            <w:r>
              <w:t>Below Proficient</w:t>
            </w:r>
          </w:p>
        </w:tc>
      </w:tr>
      <w:tr w:rsidR="00C506C7" w14:paraId="4E126E8B" w14:textId="77777777" w:rsidTr="009A5F02">
        <w:trPr>
          <w:jc w:val="center"/>
        </w:trPr>
        <w:tc>
          <w:tcPr>
            <w:tcW w:w="2563" w:type="dxa"/>
            <w:shd w:val="clear" w:color="auto" w:fill="FFFFFF" w:themeFill="background1"/>
          </w:tcPr>
          <w:p w14:paraId="522A8596" w14:textId="77777777" w:rsidR="00C506C7" w:rsidRDefault="008500BF" w:rsidP="00803B5F">
            <w:r>
              <w:t>Focus</w:t>
            </w:r>
            <w:r w:rsidR="000D22CE">
              <w:t xml:space="preserve"> and Organization</w:t>
            </w:r>
          </w:p>
          <w:p w14:paraId="445E8212" w14:textId="4453A029" w:rsidR="000D22CE" w:rsidRDefault="000D22CE" w:rsidP="00803B5F">
            <w:r>
              <w:t>W.K.2.</w:t>
            </w:r>
          </w:p>
        </w:tc>
        <w:tc>
          <w:tcPr>
            <w:tcW w:w="2700" w:type="dxa"/>
            <w:gridSpan w:val="2"/>
          </w:tcPr>
          <w:p w14:paraId="275BD369" w14:textId="77777777" w:rsidR="00C506C7" w:rsidRDefault="008500BF" w:rsidP="008500BF">
            <w:r>
              <w:t>Responds with all statements related to the prompt</w:t>
            </w:r>
          </w:p>
          <w:p w14:paraId="08CA2F5A" w14:textId="77777777" w:rsidR="000D22CE" w:rsidRDefault="000D22CE" w:rsidP="008500BF"/>
          <w:p w14:paraId="574B20BE" w14:textId="77777777" w:rsidR="000D22CE" w:rsidRDefault="000D22CE" w:rsidP="008500BF"/>
          <w:p w14:paraId="78B0B4D7" w14:textId="4F8738C1" w:rsidR="000D22CE" w:rsidRDefault="000D22CE" w:rsidP="008500BF">
            <w:r>
              <w:t xml:space="preserve">Identifies topic in </w:t>
            </w:r>
            <w:r>
              <w:lastRenderedPageBreak/>
              <w:t xml:space="preserve">introductory sentence  </w:t>
            </w:r>
          </w:p>
        </w:tc>
        <w:tc>
          <w:tcPr>
            <w:tcW w:w="2610" w:type="dxa"/>
            <w:gridSpan w:val="2"/>
          </w:tcPr>
          <w:p w14:paraId="33205F47" w14:textId="77777777" w:rsidR="00C506C7" w:rsidRDefault="008500BF" w:rsidP="00730E02">
            <w:r>
              <w:lastRenderedPageBreak/>
              <w:t>Responds with all statements, phrases, and/or drawing(s) related to the prompt</w:t>
            </w:r>
          </w:p>
          <w:p w14:paraId="78340225" w14:textId="77777777" w:rsidR="000D22CE" w:rsidRDefault="000D22CE" w:rsidP="00730E02"/>
          <w:p w14:paraId="7BF3E953" w14:textId="77777777" w:rsidR="000D22CE" w:rsidRDefault="000D22CE" w:rsidP="000D22CE">
            <w:r>
              <w:t xml:space="preserve">Identifies topic about </w:t>
            </w:r>
            <w:r>
              <w:lastRenderedPageBreak/>
              <w:t>which they are writing</w:t>
            </w:r>
          </w:p>
          <w:p w14:paraId="2E16A72C" w14:textId="7D6C6826" w:rsidR="000D22CE" w:rsidRDefault="000D22CE" w:rsidP="00730E02"/>
        </w:tc>
        <w:tc>
          <w:tcPr>
            <w:tcW w:w="2610" w:type="dxa"/>
          </w:tcPr>
          <w:p w14:paraId="6DEA4B18" w14:textId="77777777" w:rsidR="00C506C7" w:rsidRDefault="008500BF" w:rsidP="00730E02">
            <w:r>
              <w:lastRenderedPageBreak/>
              <w:t>Responds with most statements, phrases, and /or drawing(s) related to the prompt</w:t>
            </w:r>
          </w:p>
          <w:p w14:paraId="504FD320" w14:textId="77777777" w:rsidR="000D22CE" w:rsidRDefault="000D22CE" w:rsidP="00730E02"/>
          <w:p w14:paraId="216352C3" w14:textId="77777777" w:rsidR="000D22CE" w:rsidRDefault="000D22CE" w:rsidP="000D22CE">
            <w:r>
              <w:t xml:space="preserve">Identifies topic about </w:t>
            </w:r>
            <w:r>
              <w:lastRenderedPageBreak/>
              <w:t>which they are writing in a student dictated phrase  or sentence</w:t>
            </w:r>
          </w:p>
          <w:p w14:paraId="3618219F" w14:textId="42E472E4" w:rsidR="000D22CE" w:rsidRDefault="000D22CE" w:rsidP="00730E02"/>
        </w:tc>
        <w:tc>
          <w:tcPr>
            <w:tcW w:w="2562" w:type="dxa"/>
          </w:tcPr>
          <w:p w14:paraId="7BC33A44" w14:textId="2EA886D5" w:rsidR="00C506C7" w:rsidRDefault="008500BF" w:rsidP="00730E02">
            <w:r>
              <w:lastRenderedPageBreak/>
              <w:t>Responds with some or no statements, phrases, and /or drawing(s) related to the prompt</w:t>
            </w:r>
          </w:p>
          <w:p w14:paraId="0B9F32CD" w14:textId="77777777" w:rsidR="000C6CD6" w:rsidRDefault="000C6CD6" w:rsidP="00730E02"/>
          <w:p w14:paraId="6B23301F" w14:textId="77777777" w:rsidR="000D22CE" w:rsidRDefault="000D22CE" w:rsidP="000D22CE">
            <w:r>
              <w:t xml:space="preserve">Identifies topic in </w:t>
            </w:r>
            <w:r>
              <w:lastRenderedPageBreak/>
              <w:t xml:space="preserve">drawing(s) or not at all </w:t>
            </w:r>
          </w:p>
          <w:p w14:paraId="56CE940C" w14:textId="57635ABB" w:rsidR="000C6CD6" w:rsidRDefault="000C6CD6" w:rsidP="00730E02"/>
        </w:tc>
      </w:tr>
      <w:tr w:rsidR="000D22CE" w14:paraId="2F50CD4C" w14:textId="77777777" w:rsidTr="009A5F02">
        <w:trPr>
          <w:jc w:val="center"/>
        </w:trPr>
        <w:tc>
          <w:tcPr>
            <w:tcW w:w="2563" w:type="dxa"/>
            <w:shd w:val="clear" w:color="auto" w:fill="FFFFFF" w:themeFill="background1"/>
          </w:tcPr>
          <w:p w14:paraId="3FFA0308" w14:textId="755327CA" w:rsidR="000D22CE" w:rsidRDefault="000D22CE" w:rsidP="00730E02">
            <w:r>
              <w:lastRenderedPageBreak/>
              <w:t>Evidence and Elaboration</w:t>
            </w:r>
          </w:p>
          <w:p w14:paraId="74B98DF3" w14:textId="122A6114" w:rsidR="000D22CE" w:rsidRDefault="000D22CE" w:rsidP="00730E02">
            <w:r>
              <w:t xml:space="preserve">W.K.2 </w:t>
            </w:r>
          </w:p>
        </w:tc>
        <w:tc>
          <w:tcPr>
            <w:tcW w:w="2700" w:type="dxa"/>
            <w:gridSpan w:val="2"/>
          </w:tcPr>
          <w:p w14:paraId="0D87A7E5" w14:textId="74313E54" w:rsidR="000D22CE" w:rsidRDefault="000D22CE" w:rsidP="000D22CE">
            <w:r>
              <w:t>Supplies extra information about the topic</w:t>
            </w:r>
          </w:p>
        </w:tc>
        <w:tc>
          <w:tcPr>
            <w:tcW w:w="2610" w:type="dxa"/>
            <w:gridSpan w:val="2"/>
          </w:tcPr>
          <w:p w14:paraId="2840B3DD" w14:textId="2A46C1A7" w:rsidR="000D22CE" w:rsidRDefault="000D22CE" w:rsidP="00730E02">
            <w:r>
              <w:t>Supplies some information about the topic</w:t>
            </w:r>
          </w:p>
        </w:tc>
        <w:tc>
          <w:tcPr>
            <w:tcW w:w="2610" w:type="dxa"/>
          </w:tcPr>
          <w:p w14:paraId="5540FD8D" w14:textId="4EB7087C" w:rsidR="000D22CE" w:rsidRDefault="000D22CE" w:rsidP="00730E02">
            <w:r>
              <w:t>Attempts to supply some information but may be unrelated to topic</w:t>
            </w:r>
          </w:p>
        </w:tc>
        <w:tc>
          <w:tcPr>
            <w:tcW w:w="2562" w:type="dxa"/>
          </w:tcPr>
          <w:p w14:paraId="394BE303" w14:textId="57D21571" w:rsidR="000D22CE" w:rsidRDefault="000D22CE" w:rsidP="00730E02">
            <w:r>
              <w:t xml:space="preserve">Supplies no information about topic  </w:t>
            </w:r>
          </w:p>
        </w:tc>
      </w:tr>
      <w:tr w:rsidR="00C506C7" w14:paraId="5F740165" w14:textId="77777777" w:rsidTr="009A5F02">
        <w:trPr>
          <w:jc w:val="center"/>
        </w:trPr>
        <w:tc>
          <w:tcPr>
            <w:tcW w:w="2563" w:type="dxa"/>
            <w:shd w:val="clear" w:color="auto" w:fill="FFFFFF" w:themeFill="background1"/>
          </w:tcPr>
          <w:p w14:paraId="599B77CD" w14:textId="1E0702A3" w:rsidR="00C506C7" w:rsidRDefault="007D3688" w:rsidP="00730E02">
            <w:r>
              <w:t>Conventions</w:t>
            </w:r>
          </w:p>
          <w:p w14:paraId="568427F1" w14:textId="5822E7BD" w:rsidR="009A5F02" w:rsidRDefault="009A5F02" w:rsidP="00730E02">
            <w:r>
              <w:t>L.K.1 &amp; L.K.2</w:t>
            </w:r>
          </w:p>
          <w:p w14:paraId="3C4FE1C5" w14:textId="77777777" w:rsidR="00C506C7" w:rsidRDefault="00C506C7" w:rsidP="00730E02"/>
        </w:tc>
        <w:tc>
          <w:tcPr>
            <w:tcW w:w="2700" w:type="dxa"/>
            <w:gridSpan w:val="2"/>
          </w:tcPr>
          <w:p w14:paraId="19CDF062" w14:textId="0DFCE961" w:rsidR="00C506C7" w:rsidRDefault="007D3688" w:rsidP="00730E02">
            <w:r>
              <w:t>Capitalizes correctly and consistently with no errors</w:t>
            </w:r>
          </w:p>
          <w:p w14:paraId="3A91F0A0" w14:textId="77777777" w:rsidR="009A5F02" w:rsidRDefault="009A5F02" w:rsidP="00730E02"/>
          <w:p w14:paraId="0E7DE906" w14:textId="77777777" w:rsidR="009A5F02" w:rsidRDefault="009A5F02" w:rsidP="00730E02"/>
          <w:p w14:paraId="168F39ED" w14:textId="394830CD" w:rsidR="007D3688" w:rsidRDefault="007D3688" w:rsidP="00730E02">
            <w:r>
              <w:t>Uses end punctuation correctly</w:t>
            </w:r>
          </w:p>
          <w:p w14:paraId="610C51CD" w14:textId="77777777" w:rsidR="009A5F02" w:rsidRDefault="009A5F02" w:rsidP="00730E02"/>
          <w:p w14:paraId="1D42C19F" w14:textId="04A5A089" w:rsidR="007D3688" w:rsidRDefault="007D3688" w:rsidP="00730E02">
            <w:r>
              <w:t>Demonstrates mastery of proper spacing between all words and word placement on the lines</w:t>
            </w:r>
          </w:p>
          <w:p w14:paraId="303E961E" w14:textId="77777777" w:rsidR="009A5F02" w:rsidRDefault="009A5F02" w:rsidP="00730E02"/>
          <w:p w14:paraId="0F6145B4" w14:textId="77777777" w:rsidR="009A5F02" w:rsidRDefault="009A5F02" w:rsidP="00730E02"/>
          <w:p w14:paraId="5F95046D" w14:textId="30AB21DB" w:rsidR="007D3688" w:rsidRDefault="007D3688" w:rsidP="00730E02">
            <w:r>
              <w:t>Prints all upper and lower case letters correctly</w:t>
            </w:r>
          </w:p>
        </w:tc>
        <w:tc>
          <w:tcPr>
            <w:tcW w:w="2610" w:type="dxa"/>
            <w:gridSpan w:val="2"/>
          </w:tcPr>
          <w:p w14:paraId="086FFCEC" w14:textId="75CC817B" w:rsidR="00C506C7" w:rsidRDefault="007D3688" w:rsidP="00730E02">
            <w:r>
              <w:t>Capitalizes correctly and consistently with a minor error</w:t>
            </w:r>
          </w:p>
          <w:p w14:paraId="5E8AE8E9" w14:textId="77777777" w:rsidR="009A5F02" w:rsidRDefault="009A5F02" w:rsidP="00730E02"/>
          <w:p w14:paraId="6D88C39E" w14:textId="456F6BE4" w:rsidR="007D3688" w:rsidRDefault="007D3688" w:rsidP="00730E02">
            <w:r>
              <w:t>Uses end punctuation</w:t>
            </w:r>
          </w:p>
          <w:p w14:paraId="532B768A" w14:textId="77777777" w:rsidR="009A5F02" w:rsidRDefault="009A5F02" w:rsidP="00730E02"/>
          <w:p w14:paraId="33D3D21F" w14:textId="77777777" w:rsidR="009A5F02" w:rsidRDefault="009A5F02" w:rsidP="00730E02"/>
          <w:p w14:paraId="5AF0828F" w14:textId="37B26DCF" w:rsidR="007D3688" w:rsidRDefault="007D3688" w:rsidP="00730E02">
            <w:r>
              <w:t xml:space="preserve">Demonstrates proficiency of proper spacing between most words and word placement on the lines. </w:t>
            </w:r>
          </w:p>
          <w:p w14:paraId="2A4BC432" w14:textId="77777777" w:rsidR="009A5F02" w:rsidRDefault="009A5F02" w:rsidP="00730E02"/>
          <w:p w14:paraId="72D7BCD6" w14:textId="005725A4" w:rsidR="007D3688" w:rsidRDefault="007D3688" w:rsidP="00730E02">
            <w:r>
              <w:t>Prints many upper and lower case letters correctly</w:t>
            </w:r>
          </w:p>
        </w:tc>
        <w:tc>
          <w:tcPr>
            <w:tcW w:w="2610" w:type="dxa"/>
          </w:tcPr>
          <w:p w14:paraId="463D58CA" w14:textId="542CDE48" w:rsidR="00C506C7" w:rsidRDefault="007D3688" w:rsidP="00730E02">
            <w:r>
              <w:t>Capitalizes correctly and consistently with some errors</w:t>
            </w:r>
          </w:p>
          <w:p w14:paraId="58585981" w14:textId="77777777" w:rsidR="009A5F02" w:rsidRDefault="009A5F02" w:rsidP="00730E02"/>
          <w:p w14:paraId="0ACB1758" w14:textId="506E928A" w:rsidR="007D3688" w:rsidRDefault="007D3688" w:rsidP="00730E02">
            <w:r>
              <w:t>Uses end punctuation incorrectly</w:t>
            </w:r>
          </w:p>
          <w:p w14:paraId="3CF88875" w14:textId="77777777" w:rsidR="009A5F02" w:rsidRDefault="009A5F02" w:rsidP="00730E02"/>
          <w:p w14:paraId="5D11F3CF" w14:textId="2597BF8E" w:rsidR="007D3688" w:rsidRDefault="007D3688" w:rsidP="00730E02">
            <w:r>
              <w:t>Demonstrates some proficiency of proper spacing between words and word placement on the lines</w:t>
            </w:r>
          </w:p>
          <w:p w14:paraId="499C7643" w14:textId="77777777" w:rsidR="009A5F02" w:rsidRDefault="009A5F02" w:rsidP="00730E02"/>
          <w:p w14:paraId="59744584" w14:textId="39A3A881" w:rsidR="007D3688" w:rsidRDefault="007D3688" w:rsidP="009A5F02">
            <w:r>
              <w:t>Prints some upper and lower case letters correctly</w:t>
            </w:r>
          </w:p>
        </w:tc>
        <w:tc>
          <w:tcPr>
            <w:tcW w:w="2562" w:type="dxa"/>
          </w:tcPr>
          <w:p w14:paraId="204E59D8" w14:textId="5203A9B2" w:rsidR="00C506C7" w:rsidRDefault="003501C7" w:rsidP="00730E02">
            <w:r>
              <w:t>Capitalize</w:t>
            </w:r>
            <w:r w:rsidR="007D3688">
              <w:t>s incorrectly with many errors</w:t>
            </w:r>
          </w:p>
          <w:p w14:paraId="719202E1" w14:textId="77777777" w:rsidR="009A5F02" w:rsidRDefault="009A5F02" w:rsidP="00730E02"/>
          <w:p w14:paraId="09855D30" w14:textId="77777777" w:rsidR="009A5F02" w:rsidRDefault="009A5F02" w:rsidP="00730E02"/>
          <w:p w14:paraId="48043B70" w14:textId="5C54C032" w:rsidR="007D3688" w:rsidRDefault="007D3688" w:rsidP="00730E02">
            <w:r>
              <w:t>Does not use end punctuation</w:t>
            </w:r>
          </w:p>
          <w:p w14:paraId="3A5E1C20" w14:textId="77777777" w:rsidR="009A5F02" w:rsidRDefault="009A5F02" w:rsidP="00730E02"/>
          <w:p w14:paraId="0C19EAFA" w14:textId="06FCB6C7" w:rsidR="007D3688" w:rsidRDefault="007D3688" w:rsidP="00730E02">
            <w:r>
              <w:t>Demonstrates little to no proficiency of proper spacing between words and word placement on the lines</w:t>
            </w:r>
          </w:p>
          <w:p w14:paraId="1FBF49C9" w14:textId="77777777" w:rsidR="009A5F02" w:rsidRDefault="009A5F02" w:rsidP="00730E02"/>
          <w:p w14:paraId="5C9BC8D2" w14:textId="27FC93D0" w:rsidR="007D3688" w:rsidRDefault="007D3688" w:rsidP="00730E02">
            <w:r>
              <w:t xml:space="preserve">Prints few upper and lower case letters correctly  </w:t>
            </w:r>
          </w:p>
        </w:tc>
      </w:tr>
      <w:tr w:rsidR="00C506C7" w14:paraId="7EE3CB0E" w14:textId="77777777" w:rsidTr="00284005">
        <w:trPr>
          <w:jc w:val="center"/>
        </w:trPr>
        <w:tc>
          <w:tcPr>
            <w:tcW w:w="13045" w:type="dxa"/>
            <w:gridSpan w:val="7"/>
            <w:shd w:val="clear" w:color="auto" w:fill="000000" w:themeFill="text1"/>
          </w:tcPr>
          <w:p w14:paraId="5953CCC7" w14:textId="77777777" w:rsidR="00C506C7" w:rsidRPr="00C506C7" w:rsidRDefault="00C506C7" w:rsidP="00C506C7">
            <w:pPr>
              <w:jc w:val="center"/>
              <w:rPr>
                <w:b/>
              </w:rPr>
            </w:pPr>
            <w:r w:rsidRPr="00C506C7">
              <w:rPr>
                <w:b/>
                <w:sz w:val="28"/>
              </w:rPr>
              <w:t>Step 5: Review and Revise</w:t>
            </w:r>
          </w:p>
        </w:tc>
      </w:tr>
    </w:tbl>
    <w:p w14:paraId="03F1C3FD" w14:textId="77777777" w:rsidR="00F63F59" w:rsidRDefault="00F63F59"/>
    <w:p w14:paraId="4138F0C0" w14:textId="7E785B6D" w:rsidR="001D74FA" w:rsidRDefault="001D74FA"/>
    <w:sectPr w:rsidR="001D74FA" w:rsidSect="00C506C7">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59"/>
    <w:rsid w:val="00030081"/>
    <w:rsid w:val="000C6CD6"/>
    <w:rsid w:val="000D22CE"/>
    <w:rsid w:val="00112F5D"/>
    <w:rsid w:val="001D74FA"/>
    <w:rsid w:val="0021784A"/>
    <w:rsid w:val="00254A8B"/>
    <w:rsid w:val="00256BC7"/>
    <w:rsid w:val="00265ECA"/>
    <w:rsid w:val="00284005"/>
    <w:rsid w:val="003501C7"/>
    <w:rsid w:val="00400F96"/>
    <w:rsid w:val="00424ED1"/>
    <w:rsid w:val="00426D71"/>
    <w:rsid w:val="00454941"/>
    <w:rsid w:val="00462829"/>
    <w:rsid w:val="004C14AB"/>
    <w:rsid w:val="004D667E"/>
    <w:rsid w:val="0065433C"/>
    <w:rsid w:val="0066750F"/>
    <w:rsid w:val="00730E02"/>
    <w:rsid w:val="00760E4D"/>
    <w:rsid w:val="007D3688"/>
    <w:rsid w:val="00803B5F"/>
    <w:rsid w:val="008476F2"/>
    <w:rsid w:val="008500BF"/>
    <w:rsid w:val="008B4C61"/>
    <w:rsid w:val="008C0917"/>
    <w:rsid w:val="00942FBA"/>
    <w:rsid w:val="009A5F02"/>
    <w:rsid w:val="00AF2040"/>
    <w:rsid w:val="00AF7764"/>
    <w:rsid w:val="00B52841"/>
    <w:rsid w:val="00B66D2D"/>
    <w:rsid w:val="00BC6513"/>
    <w:rsid w:val="00C506C7"/>
    <w:rsid w:val="00C67D57"/>
    <w:rsid w:val="00C934C5"/>
    <w:rsid w:val="00CA0BA5"/>
    <w:rsid w:val="00CF5225"/>
    <w:rsid w:val="00D10D80"/>
    <w:rsid w:val="00D35175"/>
    <w:rsid w:val="00EB3599"/>
    <w:rsid w:val="00F12560"/>
    <w:rsid w:val="00F63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11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title">
    <w:name w:val="paratitle"/>
    <w:basedOn w:val="DefaultParagraphFont"/>
    <w:rsid w:val="00256BC7"/>
  </w:style>
  <w:style w:type="character" w:customStyle="1" w:styleId="bold">
    <w:name w:val="bold"/>
    <w:basedOn w:val="DefaultParagraphFont"/>
    <w:rsid w:val="00256BC7"/>
  </w:style>
  <w:style w:type="character" w:styleId="Hyperlink">
    <w:name w:val="Hyperlink"/>
    <w:basedOn w:val="DefaultParagraphFont"/>
    <w:uiPriority w:val="99"/>
    <w:unhideWhenUsed/>
    <w:rsid w:val="00BC6513"/>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title">
    <w:name w:val="paratitle"/>
    <w:basedOn w:val="DefaultParagraphFont"/>
    <w:rsid w:val="00256BC7"/>
  </w:style>
  <w:style w:type="character" w:customStyle="1" w:styleId="bold">
    <w:name w:val="bold"/>
    <w:basedOn w:val="DefaultParagraphFont"/>
    <w:rsid w:val="00256BC7"/>
  </w:style>
  <w:style w:type="character" w:styleId="Hyperlink">
    <w:name w:val="Hyperlink"/>
    <w:basedOn w:val="DefaultParagraphFont"/>
    <w:uiPriority w:val="99"/>
    <w:unhideWhenUsed/>
    <w:rsid w:val="00BC65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q.uen.org/emedia/items/66af1fde-abea-d5b3-ffef-6c2d0741d3c4/1/" TargetMode="External"/><Relationship Id="rId6" Type="http://schemas.openxmlformats.org/officeDocument/2006/relationships/hyperlink" Target="http://www.bygosh.com/Features/072000/shadow.ht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Throndsen, Jennifer</dc:creator>
  <cp:keywords/>
  <dc:description/>
  <cp:lastModifiedBy>Karen Krier</cp:lastModifiedBy>
  <cp:revision>2</cp:revision>
  <dcterms:created xsi:type="dcterms:W3CDTF">2015-04-30T16:20:00Z</dcterms:created>
  <dcterms:modified xsi:type="dcterms:W3CDTF">2015-04-30T16:20:00Z</dcterms:modified>
</cp:coreProperties>
</file>