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1FF8E" w14:textId="77777777" w:rsidR="00B22C37" w:rsidRDefault="00B22C37" w:rsidP="00FE448F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14:paraId="1F55D12A" w14:textId="77777777" w:rsidR="00A813EB" w:rsidRDefault="008B3EDB" w:rsidP="00FE44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Informative-Explanatory</w:t>
      </w:r>
      <w:r w:rsidR="00FE448F" w:rsidRPr="00FE448F">
        <w:rPr>
          <w:b/>
          <w:sz w:val="28"/>
          <w:szCs w:val="28"/>
        </w:rPr>
        <w:t xml:space="preserve"> Essay</w:t>
      </w:r>
    </w:p>
    <w:p w14:paraId="3A460549" w14:textId="77777777" w:rsidR="00FE448F" w:rsidRDefault="00FE448F" w:rsidP="00FE44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Student-Friendly Writing Rubric (Grades 3-5)</w:t>
      </w:r>
    </w:p>
    <w:p w14:paraId="2B4590DF" w14:textId="77777777" w:rsidR="00B22C37" w:rsidRPr="00FE448F" w:rsidRDefault="00B22C37" w:rsidP="00FE448F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C08FE" w14:paraId="0F346127" w14:textId="77777777" w:rsidTr="005C08FE">
        <w:tc>
          <w:tcPr>
            <w:tcW w:w="4316" w:type="dxa"/>
          </w:tcPr>
          <w:p w14:paraId="26D37C34" w14:textId="77777777" w:rsidR="005C08FE" w:rsidRPr="00B22C37" w:rsidRDefault="005C08FE" w:rsidP="005C08FE">
            <w:pPr>
              <w:jc w:val="center"/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Statement of Purpose/Focus and Organization</w:t>
            </w:r>
          </w:p>
        </w:tc>
        <w:tc>
          <w:tcPr>
            <w:tcW w:w="4317" w:type="dxa"/>
          </w:tcPr>
          <w:p w14:paraId="1A508B6B" w14:textId="77777777" w:rsidR="005C08FE" w:rsidRPr="00B22C37" w:rsidRDefault="005C08FE" w:rsidP="005C08FE">
            <w:pPr>
              <w:jc w:val="center"/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Evidence and Elaboration</w:t>
            </w:r>
          </w:p>
        </w:tc>
        <w:tc>
          <w:tcPr>
            <w:tcW w:w="4317" w:type="dxa"/>
          </w:tcPr>
          <w:p w14:paraId="1F014803" w14:textId="77777777" w:rsidR="005C08FE" w:rsidRPr="00B22C37" w:rsidRDefault="005C08FE" w:rsidP="005C08FE">
            <w:pPr>
              <w:jc w:val="center"/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Conventions/Editing</w:t>
            </w:r>
          </w:p>
        </w:tc>
      </w:tr>
      <w:tr w:rsidR="005C08FE" w14:paraId="7F8C2369" w14:textId="77777777" w:rsidTr="005C08FE">
        <w:tc>
          <w:tcPr>
            <w:tcW w:w="4316" w:type="dxa"/>
          </w:tcPr>
          <w:p w14:paraId="677FC246" w14:textId="77777777" w:rsidR="005C08FE" w:rsidRPr="00B22C37" w:rsidRDefault="005C08FE">
            <w:p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The response is focused and complete.</w:t>
            </w:r>
          </w:p>
          <w:p w14:paraId="2B4CDE9C" w14:textId="77777777" w:rsidR="00A813EB" w:rsidRPr="00B22C37" w:rsidRDefault="00A813EB">
            <w:pPr>
              <w:rPr>
                <w:sz w:val="24"/>
                <w:szCs w:val="24"/>
              </w:rPr>
            </w:pPr>
          </w:p>
          <w:p w14:paraId="3F04BEB8" w14:textId="77777777" w:rsidR="005C08FE" w:rsidRPr="00B22C37" w:rsidRDefault="008B3EDB" w:rsidP="005C08F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main idea</w:t>
            </w:r>
            <w:r w:rsidR="005C08FE" w:rsidRPr="00B22C37">
              <w:rPr>
                <w:sz w:val="24"/>
                <w:szCs w:val="24"/>
              </w:rPr>
              <w:t xml:space="preserve"> is clearly stated and focused throughout</w:t>
            </w:r>
          </w:p>
          <w:p w14:paraId="34156D97" w14:textId="77777777" w:rsidR="005C08FE" w:rsidRPr="00B22C37" w:rsidRDefault="008B3EDB" w:rsidP="005C08F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main idea</w:t>
            </w:r>
            <w:r w:rsidR="005C08FE" w:rsidRPr="00B22C37">
              <w:rPr>
                <w:sz w:val="24"/>
                <w:szCs w:val="24"/>
              </w:rPr>
              <w:t xml:space="preserve"> is communicated clearly and responds to the prompt</w:t>
            </w:r>
          </w:p>
          <w:p w14:paraId="3519FE0B" w14:textId="77777777" w:rsidR="00A813EB" w:rsidRPr="00B22C37" w:rsidRDefault="00A813EB" w:rsidP="00A813EB">
            <w:pPr>
              <w:pStyle w:val="ListParagraph"/>
              <w:rPr>
                <w:sz w:val="24"/>
                <w:szCs w:val="24"/>
              </w:rPr>
            </w:pPr>
          </w:p>
          <w:p w14:paraId="4133AAB6" w14:textId="77777777" w:rsidR="005C08FE" w:rsidRPr="00B22C37" w:rsidRDefault="005C08FE" w:rsidP="005C08FE">
            <w:p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The response is clearly organized</w:t>
            </w:r>
            <w:r w:rsidR="00A813EB" w:rsidRPr="00B22C37">
              <w:rPr>
                <w:sz w:val="24"/>
                <w:szCs w:val="24"/>
              </w:rPr>
              <w:t>.</w:t>
            </w:r>
          </w:p>
          <w:p w14:paraId="7628E33A" w14:textId="77777777" w:rsidR="00A813EB" w:rsidRPr="00B22C37" w:rsidRDefault="00A813EB" w:rsidP="005C08FE">
            <w:pPr>
              <w:rPr>
                <w:sz w:val="24"/>
                <w:szCs w:val="24"/>
              </w:rPr>
            </w:pPr>
          </w:p>
          <w:p w14:paraId="19A2237B" w14:textId="77777777" w:rsidR="005C08FE" w:rsidRPr="00B22C37" w:rsidRDefault="005C08FE" w:rsidP="005C08F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use</w:t>
            </w:r>
            <w:r w:rsidR="00136561" w:rsidRPr="00B22C37">
              <w:rPr>
                <w:sz w:val="24"/>
                <w:szCs w:val="24"/>
              </w:rPr>
              <w:t>s</w:t>
            </w:r>
            <w:r w:rsidRPr="00B22C37">
              <w:rPr>
                <w:sz w:val="24"/>
                <w:szCs w:val="24"/>
              </w:rPr>
              <w:t xml:space="preserve"> linking words and phrases to connect ideas</w:t>
            </w:r>
          </w:p>
          <w:p w14:paraId="7C37DF73" w14:textId="77777777" w:rsidR="005C08FE" w:rsidRPr="00B22C37" w:rsidRDefault="005C08FE" w:rsidP="005C08F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ideas are organized from beginning to end</w:t>
            </w:r>
          </w:p>
          <w:p w14:paraId="068440B5" w14:textId="77777777" w:rsidR="005C08FE" w:rsidRPr="00B22C37" w:rsidRDefault="00C36340" w:rsidP="005C08F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 xml:space="preserve">includes an </w:t>
            </w:r>
            <w:r w:rsidR="00A813EB" w:rsidRPr="00B22C37">
              <w:rPr>
                <w:sz w:val="24"/>
                <w:szCs w:val="24"/>
              </w:rPr>
              <w:t xml:space="preserve">introduction and </w:t>
            </w:r>
            <w:r w:rsidRPr="00B22C37">
              <w:rPr>
                <w:sz w:val="24"/>
                <w:szCs w:val="24"/>
              </w:rPr>
              <w:t xml:space="preserve">a </w:t>
            </w:r>
            <w:r w:rsidR="00A813EB" w:rsidRPr="00B22C37">
              <w:rPr>
                <w:sz w:val="24"/>
                <w:szCs w:val="24"/>
              </w:rPr>
              <w:t xml:space="preserve">conclusion </w:t>
            </w:r>
          </w:p>
          <w:p w14:paraId="1AB31209" w14:textId="77777777" w:rsidR="00A813EB" w:rsidRPr="00B22C37" w:rsidRDefault="00A813EB" w:rsidP="00A813EB">
            <w:pPr>
              <w:rPr>
                <w:sz w:val="24"/>
                <w:szCs w:val="24"/>
              </w:rPr>
            </w:pPr>
          </w:p>
          <w:p w14:paraId="62C7922C" w14:textId="77777777" w:rsidR="00A813EB" w:rsidRPr="00B22C37" w:rsidRDefault="00A813EB" w:rsidP="00A813EB">
            <w:pPr>
              <w:rPr>
                <w:sz w:val="24"/>
                <w:szCs w:val="24"/>
              </w:rPr>
            </w:pPr>
          </w:p>
          <w:p w14:paraId="1D3F96F3" w14:textId="77777777" w:rsidR="00A813EB" w:rsidRPr="00B22C37" w:rsidRDefault="00A813EB" w:rsidP="00A813EB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14:paraId="2B8EB083" w14:textId="77777777" w:rsidR="005C08FE" w:rsidRPr="00B22C37" w:rsidRDefault="00A813EB">
            <w:p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The response provides support for the</w:t>
            </w:r>
            <w:r w:rsidR="00316CA4" w:rsidRPr="00B22C37">
              <w:rPr>
                <w:sz w:val="24"/>
                <w:szCs w:val="24"/>
              </w:rPr>
              <w:t xml:space="preserve"> main idea.</w:t>
            </w:r>
          </w:p>
          <w:p w14:paraId="1C1648F7" w14:textId="77777777" w:rsidR="00A813EB" w:rsidRPr="00B22C37" w:rsidRDefault="00A813EB">
            <w:pPr>
              <w:rPr>
                <w:sz w:val="24"/>
                <w:szCs w:val="24"/>
              </w:rPr>
            </w:pPr>
          </w:p>
          <w:p w14:paraId="1DF9E820" w14:textId="77777777" w:rsidR="00316CA4" w:rsidRPr="00B22C37" w:rsidRDefault="00A813EB" w:rsidP="00316C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use</w:t>
            </w:r>
            <w:r w:rsidR="00136561" w:rsidRPr="00B22C37">
              <w:rPr>
                <w:sz w:val="24"/>
                <w:szCs w:val="24"/>
              </w:rPr>
              <w:t>s</w:t>
            </w:r>
            <w:r w:rsidRPr="00B22C37">
              <w:rPr>
                <w:sz w:val="24"/>
                <w:szCs w:val="24"/>
              </w:rPr>
              <w:t xml:space="preserve"> evidence from sources</w:t>
            </w:r>
          </w:p>
          <w:p w14:paraId="174AD68A" w14:textId="77777777" w:rsidR="00917B9F" w:rsidRPr="00B22C37" w:rsidRDefault="00917B9F" w:rsidP="00316C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evidence is smoothly connected to the topic</w:t>
            </w:r>
          </w:p>
          <w:p w14:paraId="2D15277A" w14:textId="77777777" w:rsidR="00A813EB" w:rsidRPr="00B22C37" w:rsidRDefault="00A813EB" w:rsidP="00A813E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elaborate</w:t>
            </w:r>
            <w:r w:rsidR="00136561" w:rsidRPr="00B22C37">
              <w:rPr>
                <w:sz w:val="24"/>
                <w:szCs w:val="24"/>
              </w:rPr>
              <w:t>s</w:t>
            </w:r>
            <w:r w:rsidRPr="00B22C37">
              <w:rPr>
                <w:sz w:val="24"/>
                <w:szCs w:val="24"/>
              </w:rPr>
              <w:t xml:space="preserve"> on evidence</w:t>
            </w:r>
          </w:p>
          <w:p w14:paraId="1F9847C4" w14:textId="77777777" w:rsidR="00A813EB" w:rsidRPr="00B22C37" w:rsidRDefault="00A813EB" w:rsidP="00A813EB">
            <w:pPr>
              <w:rPr>
                <w:sz w:val="24"/>
                <w:szCs w:val="24"/>
              </w:rPr>
            </w:pPr>
          </w:p>
          <w:p w14:paraId="3005F8E1" w14:textId="77777777" w:rsidR="00A813EB" w:rsidRPr="00B22C37" w:rsidRDefault="00A813EB" w:rsidP="00A813EB">
            <w:p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The response clearly expresses ideas.</w:t>
            </w:r>
          </w:p>
          <w:p w14:paraId="70299EEF" w14:textId="77777777" w:rsidR="00A813EB" w:rsidRPr="00B22C37" w:rsidRDefault="00A813EB" w:rsidP="00A813EB">
            <w:pPr>
              <w:rPr>
                <w:sz w:val="24"/>
                <w:szCs w:val="24"/>
              </w:rPr>
            </w:pPr>
          </w:p>
          <w:p w14:paraId="07C336CE" w14:textId="77777777" w:rsidR="00A813EB" w:rsidRPr="00B22C37" w:rsidRDefault="00A813EB" w:rsidP="00A813E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use</w:t>
            </w:r>
            <w:r w:rsidR="00136561" w:rsidRPr="00B22C37">
              <w:rPr>
                <w:sz w:val="24"/>
                <w:szCs w:val="24"/>
              </w:rPr>
              <w:t>s</w:t>
            </w:r>
            <w:r w:rsidRPr="00B22C37">
              <w:rPr>
                <w:sz w:val="24"/>
                <w:szCs w:val="24"/>
              </w:rPr>
              <w:t xml:space="preserve"> academic vocabular</w:t>
            </w:r>
            <w:r w:rsidR="00095326" w:rsidRPr="00B22C37">
              <w:rPr>
                <w:sz w:val="24"/>
                <w:szCs w:val="24"/>
              </w:rPr>
              <w:t xml:space="preserve">y </w:t>
            </w:r>
            <w:r w:rsidR="00917B9F" w:rsidRPr="00B22C37">
              <w:rPr>
                <w:sz w:val="24"/>
                <w:szCs w:val="24"/>
              </w:rPr>
              <w:t>including meaningful words from the text</w:t>
            </w:r>
          </w:p>
          <w:p w14:paraId="671A399A" w14:textId="77777777" w:rsidR="00A813EB" w:rsidRPr="00B22C37" w:rsidRDefault="00A813EB" w:rsidP="00A813EB">
            <w:pPr>
              <w:rPr>
                <w:sz w:val="24"/>
                <w:szCs w:val="24"/>
              </w:rPr>
            </w:pPr>
          </w:p>
          <w:p w14:paraId="7420AEB2" w14:textId="77777777" w:rsidR="00A813EB" w:rsidRPr="00B22C37" w:rsidRDefault="00A813EB" w:rsidP="00A813EB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14:paraId="24DAD621" w14:textId="77777777" w:rsidR="005C08FE" w:rsidRPr="00B22C37" w:rsidRDefault="00A813EB">
            <w:p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The response displays understanding of conventions of writing.</w:t>
            </w:r>
          </w:p>
          <w:p w14:paraId="7A558661" w14:textId="77777777" w:rsidR="00A813EB" w:rsidRPr="00B22C37" w:rsidRDefault="00A813EB">
            <w:pPr>
              <w:rPr>
                <w:sz w:val="24"/>
                <w:szCs w:val="24"/>
              </w:rPr>
            </w:pPr>
          </w:p>
          <w:p w14:paraId="3E1121A3" w14:textId="77777777" w:rsidR="00A813EB" w:rsidRPr="00B22C37" w:rsidRDefault="00A813EB" w:rsidP="00A813E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use</w:t>
            </w:r>
            <w:r w:rsidR="00136561" w:rsidRPr="00B22C37">
              <w:rPr>
                <w:sz w:val="24"/>
                <w:szCs w:val="24"/>
              </w:rPr>
              <w:t>s</w:t>
            </w:r>
            <w:r w:rsidR="00340E04" w:rsidRPr="00B22C37">
              <w:rPr>
                <w:sz w:val="24"/>
                <w:szCs w:val="24"/>
              </w:rPr>
              <w:t xml:space="preserve"> complete and</w:t>
            </w:r>
            <w:r w:rsidR="00136561" w:rsidRPr="00B22C37">
              <w:rPr>
                <w:sz w:val="24"/>
                <w:szCs w:val="24"/>
              </w:rPr>
              <w:t xml:space="preserve"> </w:t>
            </w:r>
            <w:r w:rsidRPr="00B22C37">
              <w:rPr>
                <w:sz w:val="24"/>
                <w:szCs w:val="24"/>
              </w:rPr>
              <w:t>correct sentences</w:t>
            </w:r>
          </w:p>
          <w:p w14:paraId="3244415C" w14:textId="77777777" w:rsidR="00A813EB" w:rsidRPr="00B22C37" w:rsidRDefault="00A813EB" w:rsidP="00A813E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2C37">
              <w:rPr>
                <w:sz w:val="24"/>
                <w:szCs w:val="24"/>
              </w:rPr>
              <w:t>use</w:t>
            </w:r>
            <w:r w:rsidR="00136561" w:rsidRPr="00B22C37">
              <w:rPr>
                <w:sz w:val="24"/>
                <w:szCs w:val="24"/>
              </w:rPr>
              <w:t>s</w:t>
            </w:r>
            <w:r w:rsidRPr="00B22C37">
              <w:rPr>
                <w:sz w:val="24"/>
                <w:szCs w:val="24"/>
              </w:rPr>
              <w:t xml:space="preserve"> correct punctuation, capitalization, and spelling </w:t>
            </w:r>
          </w:p>
        </w:tc>
      </w:tr>
    </w:tbl>
    <w:p w14:paraId="3E376DCD" w14:textId="77777777" w:rsidR="004605FA" w:rsidRDefault="004605FA"/>
    <w:sectPr w:rsidR="004605FA" w:rsidSect="005C08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11A0"/>
    <w:multiLevelType w:val="hybridMultilevel"/>
    <w:tmpl w:val="BE76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A4D69"/>
    <w:multiLevelType w:val="hybridMultilevel"/>
    <w:tmpl w:val="4E4C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08C4"/>
    <w:multiLevelType w:val="hybridMultilevel"/>
    <w:tmpl w:val="EC5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F0CA9"/>
    <w:multiLevelType w:val="hybridMultilevel"/>
    <w:tmpl w:val="D904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FE"/>
    <w:rsid w:val="00095326"/>
    <w:rsid w:val="00130EA0"/>
    <w:rsid w:val="00136561"/>
    <w:rsid w:val="00316CA4"/>
    <w:rsid w:val="00340E04"/>
    <w:rsid w:val="004605FA"/>
    <w:rsid w:val="005B2969"/>
    <w:rsid w:val="005C08FE"/>
    <w:rsid w:val="008B3EDB"/>
    <w:rsid w:val="00917B9F"/>
    <w:rsid w:val="00A813EB"/>
    <w:rsid w:val="00B22C37"/>
    <w:rsid w:val="00B47D05"/>
    <w:rsid w:val="00C36340"/>
    <w:rsid w:val="00D44AC7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16B8"/>
  <w15:chartTrackingRefBased/>
  <w15:docId w15:val="{ACF892CB-0EF5-4EA3-ACE1-E7AB4F10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2582-0F48-7E49-A553-842B37FD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Julie</dc:creator>
  <cp:keywords/>
  <dc:description/>
  <cp:lastModifiedBy>Microsoft Office User</cp:lastModifiedBy>
  <cp:revision>2</cp:revision>
  <dcterms:created xsi:type="dcterms:W3CDTF">2017-02-09T20:51:00Z</dcterms:created>
  <dcterms:modified xsi:type="dcterms:W3CDTF">2017-02-09T20:51:00Z</dcterms:modified>
</cp:coreProperties>
</file>