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87" w:rsidRPr="00A96E62" w:rsidRDefault="0046078D" w:rsidP="00D21287">
      <w:pPr>
        <w:autoSpaceDE w:val="0"/>
        <w:autoSpaceDN w:val="0"/>
        <w:adjustRightInd w:val="0"/>
        <w:jc w:val="center"/>
        <w:rPr>
          <w:rFonts w:asciiTheme="minorHAnsi" w:hAnsiTheme="minorHAnsi" w:cs="Comic Sans MS"/>
          <w:color w:val="000000"/>
        </w:rPr>
      </w:pPr>
      <w:r>
        <w:rPr>
          <w:rFonts w:asciiTheme="minorHAnsi" w:hAnsiTheme="minorHAnsi" w:cs="Comic Sans MS"/>
          <w:color w:val="000000"/>
        </w:rPr>
        <w:t>Child Development Review Answers</w:t>
      </w:r>
      <w:bookmarkStart w:id="0" w:name="_GoBack"/>
      <w:bookmarkEnd w:id="0"/>
    </w:p>
    <w:p w:rsidR="00D21287" w:rsidRPr="00A96E62" w:rsidRDefault="00D21287" w:rsidP="00D21287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</w:p>
    <w:p w:rsidR="00D21287" w:rsidRPr="00A96E62" w:rsidRDefault="00D21287" w:rsidP="00D21287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>Use the information you have been given to fill in the appropriate information in each empty box whether it is a question or an answer.</w:t>
      </w:r>
    </w:p>
    <w:p w:rsidR="00D21287" w:rsidRPr="00A96E62" w:rsidRDefault="00D21287" w:rsidP="00D21287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ab/>
      </w:r>
    </w:p>
    <w:p w:rsidR="00D21287" w:rsidRPr="00A96E62" w:rsidRDefault="00D21287" w:rsidP="00D21287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</w:p>
    <w:p w:rsidR="00D21287" w:rsidRPr="00A96E62" w:rsidRDefault="00D21287" w:rsidP="00D21287">
      <w:pPr>
        <w:autoSpaceDE w:val="0"/>
        <w:autoSpaceDN w:val="0"/>
        <w:adjustRightInd w:val="0"/>
        <w:rPr>
          <w:rFonts w:asciiTheme="minorHAnsi" w:hAnsiTheme="minorHAnsi" w:cs="Comic Sans MS"/>
          <w:color w:val="000000"/>
        </w:rPr>
      </w:pP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  <w:t>Questions</w:t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</w:r>
      <w:r w:rsidRPr="00A96E62">
        <w:rPr>
          <w:rFonts w:asciiTheme="minorHAnsi" w:hAnsiTheme="minorHAnsi" w:cs="Comic Sans MS"/>
          <w:color w:val="000000"/>
        </w:rPr>
        <w:tab/>
        <w:t>Answers</w:t>
      </w:r>
    </w:p>
    <w:tbl>
      <w:tblPr>
        <w:tblW w:w="88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How are fraternal twins created?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bond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the characteristics of Jean Piaget’s theory?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parent that allows the child to have a say in the parenting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. What are the different delivery options?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parent who allows the child to do what they choose, little control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cooperative play?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spontaneous abortion of pregnancy before the 20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th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week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definition of an authoritarian parent?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 surgical incision made to enlarge the vaginal opening to prevent tearing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a logical consequence?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As I see myself affects my actions which influences how others see me, which influences how others react to me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happens during the first stage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bCs/>
                <w:color w:val="000000"/>
              </w:rPr>
              <w:t>biochemical messenger that determines inherited characteristics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should you do if you think a child is a victim of child abuse?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Contractions, water breaking, show being expelled.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some reasons why children misbehave?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Diseases that can be passed from one person to another.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lastRenderedPageBreak/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examples of a gross motor skill?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Doing the opposite of what others ask to be done.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a natural consequence?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Down’s syndrome, PKU, color blindness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fontanels?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Emotional development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Why is it important to read to children?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 Emotionally and physically read, can dress themselves, show interest, dry through the night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a stillbirth?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Fetal alcohol syndrome, neural tube defects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some of the demands of parenting?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Fever, rash, vomiting, cough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How are conjoined twins created?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Heredity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the characteristics of Erik Erikson’s theory?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Ignoring the negative behavior and praising the positive behavior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an ultrasound?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bCs/>
                <w:color w:val="000000"/>
              </w:rPr>
              <w:t>In the fallopian tube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a zygote?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Inserting a needle through the abdominal wall and into the uterus and withdrawing fluid to detect birth defects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most important thing to remember when caring for a new infant?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It prevents neural tube defects 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lastRenderedPageBreak/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the female sex cell?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Knowing that an object still exists even when it is out of sight.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most common type of abuse?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Lifting head, rolling over, sitting up, creeping, crawling, cruising, and walking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the three stages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Missed period, morning sickness, frequent urination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risks a teenage pregnancy might have?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Moral Development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a contraction?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Personally fulling, experience growth and satisfaction, influence future generations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4 skills a caregiver should have?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Physical development 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happens during the second stage of labor?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Physically, emotionally, financially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some of the characteristics of time out?</w:t>
            </w:r>
          </w:p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Pink eye, mumps, strep throat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some positive guidance techniques?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Place under cold water, do not put any ointment on it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. Where </w:t>
            </w:r>
            <w:r>
              <w:rPr>
                <w:rFonts w:asciiTheme="minorHAnsi" w:hAnsiTheme="minorHAnsi" w:cs="Comic Sans MS"/>
                <w:color w:val="000000"/>
              </w:rPr>
              <w:t xml:space="preserve">do </w:t>
            </w:r>
            <w:r w:rsidRPr="00A96E62">
              <w:rPr>
                <w:rFonts w:asciiTheme="minorHAnsi" w:hAnsiTheme="minorHAnsi" w:cs="Comic Sans MS"/>
                <w:color w:val="000000"/>
              </w:rPr>
              <w:t>your characteristics come from?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Playing alone or engaged in activities that only need one person.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Where is conception?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Puzzles, coloring, building with blocks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lastRenderedPageBreak/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SIDS?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Quickening occurs, organ development in fetus, physically easiest on mother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some gross motor skills that a toddler can do?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Rear facing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. What is circumcision?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Rh factor, pre-eclampsia, gestational diabetes, placenta Previa, 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onlooker play?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D21287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Signs and symptoms of pregnancy occur, majority of physical development of fetus occurs, maternal weight gain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grasping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Stimulated when something is put into the baby’s mouth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should you do if your child drinks anything poison?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after birth is delivered.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development area that relates to learning how to act with other people?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baby is not coming out head first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it called when you show love, concern, support and encouragement to the child?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developing baby after the 8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th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week until term of delivery.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multiple births?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 developing baby during the 3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rd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through the 8</w:t>
            </w:r>
            <w:r w:rsidRPr="00A96E62">
              <w:rPr>
                <w:rFonts w:asciiTheme="minorHAnsi" w:hAnsiTheme="minorHAnsi" w:cs="Comic Sans MS"/>
                <w:color w:val="000000"/>
                <w:vertAlign w:val="superscript"/>
              </w:rPr>
              <w:t>th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 week of development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are the potential consequences for not bonding/nurturing with a child?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They are the future. They give us a purpose</w:t>
            </w:r>
            <w:r>
              <w:rPr>
                <w:rFonts w:asciiTheme="minorHAnsi" w:hAnsiTheme="minorHAnsi" w:cs="Comic Sans MS"/>
                <w:color w:val="000000"/>
              </w:rPr>
              <w:t>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96. What are some fine motor skills a preschooler can do?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Throw and catch a ball, stand on one foot, walk backwards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lastRenderedPageBreak/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does it mean if a baby is premature?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a child is nervous around people who are unfamiliar.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first food you should give an infant?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baby’s cheek is stroke the baby will turn toward it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D21287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Moro (startle)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baby’s feet touch a solid surface, the will make stepping motions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Apgar test?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 xml:space="preserve">When the cervix is opening in preparation for birth, opens to 10 centimeters. 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Babinski reflex?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cervix is thinning in preparation for birth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purpose of the umbilical cord?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D21287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the ovum is fertilized by the sperm and splits into two or more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>. What is the development area that relates to the growth of the brain</w:t>
            </w:r>
            <w:r>
              <w:rPr>
                <w:rFonts w:asciiTheme="minorHAnsi" w:hAnsiTheme="minorHAnsi" w:cs="Comic Sans MS"/>
                <w:color w:val="000000"/>
              </w:rPr>
              <w:t>?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When you can first see the baby’s head in the birth canal.</w:t>
            </w:r>
          </w:p>
        </w:tc>
      </w:tr>
      <w:tr w:rsidR="006B57CF" w:rsidRPr="00A96E62" w:rsidTr="00B93434">
        <w:trPr>
          <w:cantSplit/>
          <w:trHeight w:val="1152"/>
          <w:jc w:val="center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>
              <w:rPr>
                <w:rFonts w:asciiTheme="minorHAnsi" w:hAnsiTheme="minorHAnsi" w:cs="Comic Sans MS"/>
                <w:color w:val="000000"/>
              </w:rPr>
              <w:t>___</w:t>
            </w:r>
            <w:r w:rsidRPr="00A96E62">
              <w:rPr>
                <w:rFonts w:asciiTheme="minorHAnsi" w:hAnsiTheme="minorHAnsi" w:cs="Comic Sans MS"/>
                <w:color w:val="000000"/>
              </w:rPr>
              <w:t xml:space="preserve">. What happens during the third trimester of pregnancy?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CF" w:rsidRPr="00A96E62" w:rsidRDefault="006B57CF" w:rsidP="00B93434">
            <w:pPr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</w:rPr>
            </w:pPr>
            <w:r w:rsidRPr="00A96E62">
              <w:rPr>
                <w:rFonts w:asciiTheme="minorHAnsi" w:hAnsiTheme="minorHAnsi" w:cs="Comic Sans MS"/>
                <w:color w:val="000000"/>
              </w:rPr>
              <w:t>Writing, cutting, coloring, tying shoes</w:t>
            </w:r>
          </w:p>
        </w:tc>
      </w:tr>
    </w:tbl>
    <w:p w:rsidR="00D21287" w:rsidRPr="00A96E62" w:rsidRDefault="00D21287" w:rsidP="00D21287">
      <w:pPr>
        <w:rPr>
          <w:rFonts w:asciiTheme="minorHAnsi" w:hAnsiTheme="minorHAnsi"/>
        </w:rPr>
      </w:pPr>
    </w:p>
    <w:p w:rsidR="008209B3" w:rsidRDefault="008209B3"/>
    <w:sectPr w:rsidR="00820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87"/>
    <w:rsid w:val="0046078D"/>
    <w:rsid w:val="006B57CF"/>
    <w:rsid w:val="00774599"/>
    <w:rsid w:val="008209B3"/>
    <w:rsid w:val="00D2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81213-A2CA-4AB6-B16E-04AE3680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Hanni, Kimberlee</dc:creator>
  <cp:keywords/>
  <dc:description/>
  <cp:lastModifiedBy>Hanni, Kimberlee</cp:lastModifiedBy>
  <cp:revision>2</cp:revision>
  <dcterms:created xsi:type="dcterms:W3CDTF">2017-05-17T19:15:00Z</dcterms:created>
  <dcterms:modified xsi:type="dcterms:W3CDTF">2017-05-18T13:28:00Z</dcterms:modified>
</cp:coreProperties>
</file>