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037AD6" w:rsidRPr="0049671E" w:rsidRDefault="00037AD6" w:rsidP="00633FCA">
      <w:pPr>
        <w:jc w:val="center"/>
        <w:rPr>
          <w:rFonts w:ascii="Copperplate Gothic Bold" w:hAnsi="Copperplate Gothic Bold"/>
          <w:color w:val="C00000"/>
          <w:sz w:val="28"/>
          <w:lang/>
        </w:rPr>
      </w:pPr>
      <w:r w:rsidRPr="0049671E">
        <w:rPr>
          <w:rFonts w:ascii="Copperplate Gothic Bold" w:hAnsi="Copperplate Gothic Bold"/>
          <w:color w:val="C00000"/>
          <w:sz w:val="28"/>
          <w:lang/>
        </w:rPr>
        <w:t>Opportunities offered through FCCLA</w:t>
      </w:r>
      <w:r w:rsidR="00633FCA" w:rsidRPr="0049671E">
        <w:rPr>
          <w:rFonts w:ascii="Copperplate Gothic Bold" w:hAnsi="Copperplate Gothic Bold"/>
          <w:color w:val="C00000"/>
          <w:sz w:val="28"/>
          <w:lang/>
        </w:rPr>
        <w:t>:</w:t>
      </w:r>
    </w:p>
    <w:p w:rsidR="0049671E" w:rsidRDefault="0049671E" w:rsidP="00633FCA">
      <w:pPr>
        <w:jc w:val="center"/>
        <w:rPr>
          <w:rFonts w:ascii="Copperplate Gothic Bold" w:hAnsi="Copperplate Gothic Bold"/>
          <w:sz w:val="24"/>
          <w:lang/>
        </w:rPr>
      </w:pPr>
    </w:p>
    <w:p w:rsidR="00633FCA" w:rsidRPr="00633FCA" w:rsidRDefault="00633FCA" w:rsidP="00633FCA">
      <w:pPr>
        <w:jc w:val="center"/>
        <w:rPr>
          <w:rFonts w:ascii="Copperplate Gothic Bold" w:hAnsi="Copperplate Gothic Bold"/>
          <w:sz w:val="24"/>
          <w:lang/>
        </w:rPr>
      </w:pPr>
      <w:r>
        <w:rPr>
          <w:rFonts w:ascii="Copperplate Gothic Bold" w:hAnsi="Copperplate Gothic Bold"/>
          <w:sz w:val="24"/>
          <w:lang/>
        </w:rPr>
        <w:t>From this…</w:t>
      </w:r>
    </w:p>
    <w:p w:rsidR="007C6A09" w:rsidRDefault="00633FCA" w:rsidP="0049671E">
      <w:pPr>
        <w:jc w:val="center"/>
      </w:pPr>
      <w:r>
        <w:rPr>
          <w:noProof/>
        </w:rPr>
        <w:drawing>
          <wp:inline distT="0" distB="0" distL="0" distR="0">
            <wp:extent cx="2748201" cy="234897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portunit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570" cy="235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71E" w:rsidRDefault="0049671E" w:rsidP="00633FCA">
      <w:pPr>
        <w:jc w:val="center"/>
        <w:rPr>
          <w:rFonts w:ascii="Copperplate Gothic Bold" w:hAnsi="Copperplate Gothic Bold"/>
          <w:sz w:val="24"/>
          <w:lang/>
        </w:rPr>
      </w:pPr>
    </w:p>
    <w:p w:rsidR="0049671E" w:rsidRDefault="0049671E" w:rsidP="00633FCA">
      <w:pPr>
        <w:jc w:val="center"/>
        <w:rPr>
          <w:rFonts w:ascii="Copperplate Gothic Bold" w:hAnsi="Copperplate Gothic Bold"/>
          <w:sz w:val="24"/>
          <w:lang/>
        </w:rPr>
      </w:pPr>
    </w:p>
    <w:p w:rsidR="0033227C" w:rsidRPr="00633FCA" w:rsidRDefault="00633FCA" w:rsidP="00633FCA">
      <w:pPr>
        <w:jc w:val="center"/>
        <w:rPr>
          <w:rFonts w:ascii="Copperplate Gothic Bold" w:hAnsi="Copperplate Gothic Bold"/>
          <w:sz w:val="24"/>
          <w:lang/>
        </w:rPr>
      </w:pPr>
      <w:r w:rsidRPr="00633FCA">
        <w:rPr>
          <w:rFonts w:ascii="Copperplate Gothic Bold" w:hAnsi="Copperplate Gothic Bold"/>
          <w:sz w:val="24"/>
          <w:lang/>
        </w:rPr>
        <w:t>To this…</w:t>
      </w:r>
    </w:p>
    <w:p w:rsidR="0033227C" w:rsidRDefault="0049671E"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274955</wp:posOffset>
            </wp:positionH>
            <wp:positionV relativeFrom="paragraph">
              <wp:posOffset>271780</wp:posOffset>
            </wp:positionV>
            <wp:extent cx="2639060" cy="204914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involvemen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204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227C" w:rsidRDefault="0033227C"/>
    <w:p w:rsidR="0033227C" w:rsidRDefault="0033227C"/>
    <w:p w:rsidR="0033227C" w:rsidRDefault="0033227C"/>
    <w:p w:rsidR="0033227C" w:rsidRDefault="0033227C"/>
    <w:p w:rsidR="0033227C" w:rsidRDefault="0033227C"/>
    <w:p w:rsidR="0033227C" w:rsidRDefault="0033227C"/>
    <w:p w:rsidR="0033227C" w:rsidRDefault="0033227C"/>
    <w:p w:rsidR="0033227C" w:rsidRDefault="0033227C"/>
    <w:p w:rsidR="0033227C" w:rsidRDefault="0049671E">
      <w:bookmarkStart w:id="0" w:name="_GoBack"/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149624</wp:posOffset>
            </wp:positionH>
            <wp:positionV relativeFrom="paragraph">
              <wp:posOffset>247148</wp:posOffset>
            </wp:positionV>
            <wp:extent cx="2604770" cy="260477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770" cy="26047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bookmarkEnd w:id="0"/>
    </w:p>
    <w:p w:rsidR="0033227C" w:rsidRDefault="0033227C"/>
    <w:p w:rsidR="0049671E" w:rsidRDefault="0049671E"/>
    <w:p w:rsidR="0033227C" w:rsidRDefault="0033227C"/>
    <w:p w:rsidR="0033227C" w:rsidRDefault="0033227C"/>
    <w:p w:rsidR="0033227C" w:rsidRDefault="0033227C"/>
    <w:p w:rsidR="0033227C" w:rsidRDefault="0033227C"/>
    <w:p w:rsidR="0033227C" w:rsidRDefault="0033227C"/>
    <w:p w:rsidR="0033227C" w:rsidRDefault="0033227C"/>
    <w:p w:rsidR="0033227C" w:rsidRDefault="0033227C"/>
    <w:p w:rsidR="00AE4350" w:rsidRDefault="00A81724" w:rsidP="00AE4350">
      <w:pPr>
        <w:jc w:val="center"/>
        <w:rPr>
          <w:rFonts w:ascii="Elephant" w:hAnsi="Elephant"/>
          <w:sz w:val="28"/>
        </w:rPr>
      </w:pPr>
      <w:r w:rsidRPr="00A81724">
        <w:rPr>
          <w:rFonts w:ascii="Elephant" w:hAnsi="Elephant"/>
          <w:sz w:val="28"/>
        </w:rPr>
        <w:t xml:space="preserve">To find out how you can join </w:t>
      </w:r>
      <w:r w:rsidRPr="00A81724">
        <w:rPr>
          <w:rFonts w:ascii="Elephant" w:hAnsi="Elephant"/>
          <w:color w:val="FF0000"/>
          <w:sz w:val="28"/>
        </w:rPr>
        <w:t>FCCLA</w:t>
      </w:r>
      <w:r w:rsidRPr="00A81724">
        <w:rPr>
          <w:rFonts w:ascii="Elephant" w:hAnsi="Elephant"/>
          <w:sz w:val="28"/>
        </w:rPr>
        <w:t>, or to know more informat</w:t>
      </w:r>
      <w:r w:rsidR="00AE4350">
        <w:rPr>
          <w:rFonts w:ascii="Elephant" w:hAnsi="Elephant"/>
          <w:sz w:val="28"/>
        </w:rPr>
        <w:t xml:space="preserve">ion, contact your Local </w:t>
      </w:r>
      <w:r w:rsidR="00AE4350" w:rsidRPr="00AE4350">
        <w:rPr>
          <w:rFonts w:ascii="Elephant" w:hAnsi="Elephant"/>
          <w:sz w:val="28"/>
        </w:rPr>
        <w:t>Chapter on</w:t>
      </w:r>
      <w:r w:rsidR="00AE4350" w:rsidRPr="00AE4350">
        <w:rPr>
          <w:rFonts w:ascii="Elephant" w:hAnsi="Elephant"/>
          <w:color w:val="C00000"/>
          <w:sz w:val="28"/>
        </w:rPr>
        <w:t xml:space="preserve"> </w:t>
      </w:r>
      <w:hyperlink r:id="rId9" w:history="1">
        <w:r w:rsidR="00AE4350" w:rsidRPr="00AE4350">
          <w:rPr>
            <w:rStyle w:val="Hyperlink"/>
            <w:rFonts w:ascii="Elephant" w:hAnsi="Elephant"/>
            <w:color w:val="C00000"/>
            <w:sz w:val="28"/>
          </w:rPr>
          <w:t>www.fcclainc.org</w:t>
        </w:r>
      </w:hyperlink>
    </w:p>
    <w:p w:rsidR="0033227C" w:rsidRDefault="0049671E">
      <w:r>
        <w:rPr>
          <w:noProof/>
        </w:rPr>
        <w:drawing>
          <wp:inline distT="0" distB="0" distL="0" distR="0">
            <wp:extent cx="3086100" cy="217614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S manazin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9DB" w:rsidRDefault="00DC29DB"/>
    <w:p w:rsidR="00DC29DB" w:rsidRDefault="00DC29DB"/>
    <w:p w:rsidR="00DC29DB" w:rsidRDefault="00DC29DB"/>
    <w:p w:rsidR="00DC29DB" w:rsidRDefault="00DC29DB"/>
    <w:p w:rsidR="00DC29DB" w:rsidRPr="00DC29DB" w:rsidRDefault="00DC29DB" w:rsidP="00DC29DB">
      <w:pPr>
        <w:jc w:val="center"/>
        <w:rPr>
          <w:rFonts w:ascii="Elephant" w:hAnsi="Elephant"/>
          <w:color w:val="FFFFFF" w:themeColor="background1"/>
          <w:sz w:val="32"/>
        </w:rPr>
      </w:pPr>
      <w:r w:rsidRPr="00DC29DB">
        <w:rPr>
          <w:rFonts w:ascii="Elephant" w:hAnsi="Elephant"/>
          <w:color w:val="FF0000"/>
          <w:sz w:val="32"/>
        </w:rPr>
        <w:t>Family</w:t>
      </w:r>
      <w:r w:rsidRPr="00DC29DB">
        <w:rPr>
          <w:rFonts w:ascii="Elephant" w:hAnsi="Elephant"/>
          <w:sz w:val="32"/>
        </w:rPr>
        <w:t xml:space="preserve"> </w:t>
      </w:r>
      <w:r w:rsidRPr="00A81724">
        <w:rPr>
          <w:rFonts w:ascii="Elephant" w:hAnsi="Elephant"/>
          <w:sz w:val="32"/>
        </w:rPr>
        <w:t>Support</w:t>
      </w:r>
      <w:r w:rsidRPr="00DC29DB">
        <w:rPr>
          <w:rFonts w:ascii="Elephant" w:hAnsi="Elephant"/>
          <w:sz w:val="32"/>
        </w:rPr>
        <w:t xml:space="preserve"> </w:t>
      </w:r>
      <w:r w:rsidRPr="00A81724">
        <w:rPr>
          <w:rFonts w:ascii="Elephant" w:hAnsi="Elephant"/>
          <w:color w:val="FF0000"/>
          <w:sz w:val="32"/>
        </w:rPr>
        <w:t>in</w:t>
      </w:r>
      <w:r w:rsidRPr="00DC29DB">
        <w:rPr>
          <w:rFonts w:ascii="Elephant" w:hAnsi="Elephant"/>
          <w:sz w:val="32"/>
        </w:rPr>
        <w:t xml:space="preserve"> </w:t>
      </w:r>
      <w:r w:rsidRPr="00A81724">
        <w:rPr>
          <w:rFonts w:ascii="Elephant" w:hAnsi="Elephant"/>
          <w:sz w:val="32"/>
        </w:rPr>
        <w:t>School</w:t>
      </w:r>
      <w:r w:rsidRPr="00A81724">
        <w:rPr>
          <w:rFonts w:ascii="Elephant" w:hAnsi="Elephant"/>
          <w:color w:val="FF0000"/>
          <w:sz w:val="32"/>
        </w:rPr>
        <w:t>,</w:t>
      </w:r>
      <w:r w:rsidRPr="00DC29DB">
        <w:rPr>
          <w:rFonts w:ascii="Elephant" w:hAnsi="Elephant"/>
          <w:sz w:val="32"/>
        </w:rPr>
        <w:t xml:space="preserve"> </w:t>
      </w:r>
      <w:r w:rsidRPr="00DC29DB">
        <w:rPr>
          <w:rFonts w:ascii="Elephant" w:hAnsi="Elephant"/>
          <w:color w:val="FFFFFF" w:themeColor="background1"/>
          <w:sz w:val="32"/>
          <w:highlight w:val="red"/>
        </w:rPr>
        <w:t>what?!</w:t>
      </w:r>
    </w:p>
    <w:p w:rsidR="00DC29DB" w:rsidRDefault="00A8172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-3987</wp:posOffset>
            </wp:positionH>
            <wp:positionV relativeFrom="paragraph">
              <wp:posOffset>4149148</wp:posOffset>
            </wp:positionV>
            <wp:extent cx="3040911" cy="1806329"/>
            <wp:effectExtent l="190500" t="190500" r="179070" b="175260"/>
            <wp:wrapNone/>
            <wp:docPr id="1" name="Picture 0" descr="fcc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.jpg"/>
                    <pic:cNvPicPr/>
                  </pic:nvPicPr>
                  <pic:blipFill>
                    <a:blip r:embed="rId11"/>
                    <a:srcRect t="21348" b="23596"/>
                    <a:stretch>
                      <a:fillRect/>
                    </a:stretch>
                  </pic:blipFill>
                  <pic:spPr>
                    <a:xfrm>
                      <a:off x="0" y="0"/>
                      <a:ext cx="3042128" cy="18070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C29DB">
        <w:rPr>
          <w:noProof/>
        </w:rPr>
        <w:drawing>
          <wp:inline distT="0" distB="0" distL="0" distR="0">
            <wp:extent cx="3042453" cy="40297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ntage-patriotic-kids-memorial-day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321" cy="4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9DB" w:rsidRDefault="00DC29DB"/>
    <w:p w:rsidR="00A81724" w:rsidRDefault="00A81724"/>
    <w:p w:rsidR="00A81724" w:rsidRDefault="00A81724"/>
    <w:p w:rsidR="00A81724" w:rsidRDefault="00A81724"/>
    <w:p w:rsidR="00A81724" w:rsidRDefault="00A81724"/>
    <w:p w:rsidR="00A81724" w:rsidRDefault="00A81724"/>
    <w:p w:rsidR="00A81724" w:rsidRDefault="00A81724"/>
    <w:p w:rsidR="00A81724" w:rsidRDefault="00A81724"/>
    <w:p w:rsidR="00A81724" w:rsidRDefault="00037AD6">
      <w:r>
        <w:rPr>
          <w:noProof/>
        </w:rPr>
        <w:drawing>
          <wp:inline distT="0" distB="0" distL="0" distR="0">
            <wp:extent cx="3028950" cy="15144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vidual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724" w:rsidRPr="00037AD6" w:rsidRDefault="00037AD6" w:rsidP="00037AD6">
      <w:pPr>
        <w:jc w:val="center"/>
        <w:rPr>
          <w:rFonts w:ascii="Californian FB" w:hAnsi="Californian FB"/>
          <w:sz w:val="28"/>
          <w:szCs w:val="28"/>
        </w:rPr>
      </w:pPr>
      <w:r w:rsidRPr="00037AD6">
        <w:rPr>
          <w:rFonts w:ascii="Californian FB" w:hAnsi="Californian FB"/>
          <w:b/>
          <w:sz w:val="28"/>
        </w:rPr>
        <w:t>Define:</w:t>
      </w:r>
      <w:r w:rsidRPr="00037AD6">
        <w:rPr>
          <w:rFonts w:ascii="Californian FB" w:hAnsi="Californian FB"/>
          <w:sz w:val="28"/>
          <w:szCs w:val="28"/>
        </w:rPr>
        <w:t xml:space="preserve"> The whole purpose of the FCCLA is to promote individual character and Leadership through family involvement in communities.</w:t>
      </w:r>
    </w:p>
    <w:p w:rsidR="00A81724" w:rsidRDefault="00A81724"/>
    <w:p w:rsidR="00A81724" w:rsidRDefault="00037AD6">
      <w:r>
        <w:rPr>
          <w:noProof/>
        </w:rPr>
        <w:drawing>
          <wp:inline distT="0" distB="0" distL="0" distR="0">
            <wp:extent cx="2886075" cy="1581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erican family day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724" w:rsidRPr="00037AD6" w:rsidRDefault="00037AD6">
      <w:pPr>
        <w:rPr>
          <w:rFonts w:ascii="Californian FB" w:hAnsi="Californian FB"/>
          <w:b/>
          <w:sz w:val="28"/>
        </w:rPr>
      </w:pPr>
      <w:r w:rsidRPr="00037AD6">
        <w:rPr>
          <w:rFonts w:ascii="Californian FB" w:hAnsi="Californian FB"/>
          <w:b/>
          <w:sz w:val="28"/>
        </w:rPr>
        <w:t xml:space="preserve">Strengthen: </w:t>
      </w:r>
    </w:p>
    <w:p w:rsidR="00037AD6" w:rsidRPr="00037AD6" w:rsidRDefault="00037AD6" w:rsidP="00037AD6">
      <w:pPr>
        <w:pStyle w:val="ListParagraph"/>
        <w:numPr>
          <w:ilvl w:val="0"/>
          <w:numId w:val="2"/>
        </w:numPr>
        <w:rPr>
          <w:rFonts w:ascii="Californian FB" w:hAnsi="Californian FB"/>
          <w:sz w:val="28"/>
        </w:rPr>
      </w:pPr>
      <w:r w:rsidRPr="00037AD6">
        <w:rPr>
          <w:rFonts w:ascii="Californian FB" w:hAnsi="Californian FB"/>
          <w:sz w:val="28"/>
        </w:rPr>
        <w:t>“Character Development</w:t>
      </w:r>
    </w:p>
    <w:p w:rsidR="00037AD6" w:rsidRPr="00037AD6" w:rsidRDefault="00037AD6" w:rsidP="00037AD6">
      <w:pPr>
        <w:pStyle w:val="ListParagraph"/>
        <w:numPr>
          <w:ilvl w:val="0"/>
          <w:numId w:val="2"/>
        </w:numPr>
        <w:rPr>
          <w:rFonts w:ascii="Californian FB" w:hAnsi="Californian FB"/>
          <w:sz w:val="28"/>
        </w:rPr>
      </w:pPr>
      <w:r w:rsidRPr="00037AD6">
        <w:rPr>
          <w:rFonts w:ascii="Californian FB" w:hAnsi="Californian FB"/>
          <w:sz w:val="28"/>
        </w:rPr>
        <w:t>Creative and Critical Thinking</w:t>
      </w:r>
    </w:p>
    <w:p w:rsidR="00A81724" w:rsidRPr="00037AD6" w:rsidRDefault="00037AD6" w:rsidP="00037AD6">
      <w:pPr>
        <w:pStyle w:val="ListParagraph"/>
        <w:numPr>
          <w:ilvl w:val="0"/>
          <w:numId w:val="2"/>
        </w:numPr>
        <w:rPr>
          <w:rFonts w:ascii="Californian FB" w:hAnsi="Californian FB"/>
          <w:sz w:val="28"/>
        </w:rPr>
      </w:pPr>
      <w:r w:rsidRPr="00037AD6">
        <w:rPr>
          <w:rFonts w:ascii="Californian FB" w:hAnsi="Californian FB"/>
          <w:sz w:val="28"/>
        </w:rPr>
        <w:t>Interpersonal Communication</w:t>
      </w:r>
    </w:p>
    <w:p w:rsidR="00037AD6" w:rsidRPr="00037AD6" w:rsidRDefault="00037AD6" w:rsidP="00037AD6">
      <w:pPr>
        <w:pStyle w:val="ListParagraph"/>
        <w:numPr>
          <w:ilvl w:val="0"/>
          <w:numId w:val="2"/>
        </w:numPr>
        <w:rPr>
          <w:rFonts w:ascii="Californian FB" w:hAnsi="Californian FB"/>
          <w:sz w:val="28"/>
        </w:rPr>
      </w:pPr>
      <w:r w:rsidRPr="00037AD6">
        <w:rPr>
          <w:rFonts w:ascii="Californian FB" w:hAnsi="Californian FB"/>
          <w:sz w:val="28"/>
        </w:rPr>
        <w:t>Practical Knowledge</w:t>
      </w:r>
    </w:p>
    <w:p w:rsidR="00A81724" w:rsidRDefault="00037AD6" w:rsidP="00037AD6">
      <w:pPr>
        <w:pStyle w:val="ListParagraph"/>
        <w:numPr>
          <w:ilvl w:val="0"/>
          <w:numId w:val="2"/>
        </w:numPr>
        <w:rPr>
          <w:rFonts w:ascii="Californian FB" w:hAnsi="Californian FB"/>
          <w:sz w:val="28"/>
        </w:rPr>
      </w:pPr>
      <w:r w:rsidRPr="00037AD6">
        <w:rPr>
          <w:rFonts w:ascii="Californian FB" w:hAnsi="Californian FB"/>
          <w:sz w:val="28"/>
        </w:rPr>
        <w:t>Vocational Preparation”</w:t>
      </w:r>
    </w:p>
    <w:p w:rsidR="00037AD6" w:rsidRPr="00037AD6" w:rsidRDefault="00037AD6" w:rsidP="00037AD6">
      <w:pPr>
        <w:pStyle w:val="ListParagraph"/>
        <w:rPr>
          <w:rFonts w:ascii="Californian FB" w:hAnsi="Californian FB"/>
          <w:sz w:val="28"/>
        </w:rPr>
      </w:pPr>
      <w:r>
        <w:rPr>
          <w:rFonts w:ascii="Californian FB" w:hAnsi="Californian FB"/>
          <w:sz w:val="28"/>
        </w:rPr>
        <w:t>(From FCCLA Mission Statement)</w:t>
      </w:r>
    </w:p>
    <w:p w:rsidR="00A81724" w:rsidRPr="00037AD6" w:rsidRDefault="00A81724">
      <w:pPr>
        <w:rPr>
          <w:rFonts w:ascii="Californian FB" w:hAnsi="Californian FB"/>
          <w:sz w:val="28"/>
        </w:rPr>
      </w:pPr>
    </w:p>
    <w:p w:rsidR="000C25CC" w:rsidRDefault="000C25CC" w:rsidP="000C25CC">
      <w:pPr>
        <w:jc w:val="center"/>
        <w:rPr>
          <w:rFonts w:ascii="Californian FB" w:hAnsi="Californian FB"/>
          <w:b/>
          <w:color w:val="C00000"/>
          <w:sz w:val="24"/>
        </w:rPr>
      </w:pPr>
    </w:p>
    <w:p w:rsidR="00037AD6" w:rsidRPr="000C25CC" w:rsidRDefault="00037AD6" w:rsidP="000C25CC">
      <w:pPr>
        <w:jc w:val="center"/>
        <w:rPr>
          <w:rFonts w:ascii="Californian FB" w:hAnsi="Californian FB"/>
          <w:b/>
          <w:color w:val="C00000"/>
          <w:sz w:val="24"/>
        </w:rPr>
      </w:pPr>
      <w:r w:rsidRPr="000C25CC">
        <w:rPr>
          <w:rFonts w:ascii="Californian FB" w:hAnsi="Californian FB"/>
          <w:b/>
          <w:color w:val="C00000"/>
          <w:sz w:val="24"/>
        </w:rPr>
        <w:t>The main goal that the FCCLA has is to strengthen the family as a fundamental unit in society, because the family is the basic unit.</w:t>
      </w:r>
    </w:p>
    <w:p w:rsidR="00037AD6" w:rsidRPr="000C25CC" w:rsidRDefault="00037AD6" w:rsidP="000C25CC">
      <w:pPr>
        <w:jc w:val="center"/>
        <w:rPr>
          <w:rFonts w:ascii="Californian FB" w:hAnsi="Californian FB"/>
          <w:sz w:val="24"/>
        </w:rPr>
      </w:pPr>
      <w:r w:rsidRPr="000C25CC">
        <w:rPr>
          <w:rFonts w:ascii="Californian FB" w:hAnsi="Californian FB"/>
          <w:sz w:val="24"/>
        </w:rPr>
        <w:t xml:space="preserve">There are 8 goals that </w:t>
      </w:r>
      <w:r w:rsidR="000C25CC" w:rsidRPr="000C25CC">
        <w:rPr>
          <w:rFonts w:ascii="Californian FB" w:hAnsi="Californian FB"/>
          <w:sz w:val="24"/>
        </w:rPr>
        <w:t>the FCCLA have for each student:</w:t>
      </w:r>
    </w:p>
    <w:p w:rsidR="00037AD6" w:rsidRPr="000C25CC" w:rsidRDefault="00037AD6" w:rsidP="000C25CC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</w:rPr>
      </w:pPr>
      <w:r w:rsidRPr="000C25CC">
        <w:rPr>
          <w:rFonts w:ascii="Californian FB" w:hAnsi="Californian FB"/>
          <w:sz w:val="24"/>
        </w:rPr>
        <w:t>To provide opportunities for personal development</w:t>
      </w:r>
    </w:p>
    <w:p w:rsidR="00A81724" w:rsidRPr="000C25CC" w:rsidRDefault="000C25CC" w:rsidP="000C25CC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</w:rPr>
      </w:pPr>
      <w:r w:rsidRPr="000C25CC">
        <w:rPr>
          <w:rFonts w:ascii="Californian FB" w:hAnsi="Californian FB"/>
          <w:sz w:val="24"/>
        </w:rPr>
        <w:t>To strengthen the function of the family unit</w:t>
      </w:r>
    </w:p>
    <w:p w:rsidR="000C25CC" w:rsidRPr="000C25CC" w:rsidRDefault="000C25CC" w:rsidP="000C25CC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</w:rPr>
      </w:pPr>
      <w:r w:rsidRPr="000C25CC">
        <w:rPr>
          <w:rFonts w:ascii="Californian FB" w:hAnsi="Californian FB"/>
          <w:sz w:val="24"/>
        </w:rPr>
        <w:t>To encourage democracy through cooperative action</w:t>
      </w:r>
    </w:p>
    <w:p w:rsidR="00A81724" w:rsidRDefault="000C25CC" w:rsidP="000C25CC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</w:rPr>
      </w:pPr>
      <w:r w:rsidRPr="000C25CC">
        <w:rPr>
          <w:rFonts w:ascii="Californian FB" w:hAnsi="Californian FB"/>
          <w:sz w:val="24"/>
        </w:rPr>
        <w:t>To encourage individual and group involvement to achieve global harmony.</w:t>
      </w:r>
    </w:p>
    <w:p w:rsidR="000C25CC" w:rsidRPr="000C25CC" w:rsidRDefault="000C25CC" w:rsidP="000C25CC">
      <w:pPr>
        <w:ind w:left="360"/>
        <w:rPr>
          <w:rFonts w:ascii="Californian FB" w:hAnsi="Californian FB"/>
          <w:sz w:val="24"/>
        </w:rPr>
      </w:pPr>
      <w:r>
        <w:rPr>
          <w:noProof/>
        </w:rPr>
        <w:drawing>
          <wp:inline distT="0" distB="0" distL="0" distR="0">
            <wp:extent cx="2752725" cy="1657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5CC" w:rsidRPr="000C25CC" w:rsidRDefault="000C25CC" w:rsidP="000C25CC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</w:rPr>
      </w:pPr>
      <w:r w:rsidRPr="000C25CC">
        <w:rPr>
          <w:rFonts w:ascii="Californian FB" w:hAnsi="Californian FB"/>
          <w:sz w:val="24"/>
        </w:rPr>
        <w:t>To promote greater understanding between youth and adults</w:t>
      </w:r>
    </w:p>
    <w:p w:rsidR="000C25CC" w:rsidRPr="000C25CC" w:rsidRDefault="000C25CC" w:rsidP="000C25CC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</w:rPr>
      </w:pPr>
      <w:r w:rsidRPr="000C25CC">
        <w:rPr>
          <w:rFonts w:ascii="Californian FB" w:hAnsi="Californian FB"/>
          <w:sz w:val="24"/>
        </w:rPr>
        <w:t>To provide opportunities for making decisions and assuming responsibilities</w:t>
      </w:r>
    </w:p>
    <w:p w:rsidR="000C25CC" w:rsidRPr="000C25CC" w:rsidRDefault="000C25CC" w:rsidP="000C25CC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</w:rPr>
      </w:pPr>
      <w:r w:rsidRPr="000C25CC">
        <w:rPr>
          <w:rFonts w:ascii="Californian FB" w:hAnsi="Californian FB"/>
          <w:sz w:val="24"/>
        </w:rPr>
        <w:t>To prepare for diverse roles that we play in society</w:t>
      </w:r>
    </w:p>
    <w:p w:rsidR="000C25CC" w:rsidRPr="000C25CC" w:rsidRDefault="000C25CC" w:rsidP="000C25CC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</w:rPr>
      </w:pPr>
      <w:r w:rsidRPr="000C25CC">
        <w:rPr>
          <w:rFonts w:ascii="Californian FB" w:hAnsi="Californian FB"/>
          <w:sz w:val="24"/>
        </w:rPr>
        <w:t>To promote family, consumer science, and other occupations</w:t>
      </w:r>
    </w:p>
    <w:p w:rsidR="00A81724" w:rsidRPr="000C25CC" w:rsidRDefault="00A81724" w:rsidP="000C25CC">
      <w:pPr>
        <w:jc w:val="center"/>
        <w:rPr>
          <w:rFonts w:ascii="Californian FB" w:hAnsi="Californian FB"/>
          <w:sz w:val="24"/>
        </w:rPr>
      </w:pPr>
    </w:p>
    <w:p w:rsidR="00A81724" w:rsidRDefault="00A81724"/>
    <w:p w:rsidR="000C25CC" w:rsidRDefault="009D0BCB" w:rsidP="000C25CC">
      <w:pPr>
        <w:jc w:val="center"/>
        <w:rPr>
          <w:rFonts w:ascii="Californian FB" w:hAnsi="Californian FB"/>
          <w:sz w:val="28"/>
        </w:rPr>
      </w:pPr>
      <w:r w:rsidRPr="009D0BCB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5" type="#_x0000_t202" style="position:absolute;left:0;text-align:left;margin-left:-1.7pt;margin-top:19.45pt;width:182.55pt;height:25.7pt;z-index:251668480" stroked="f">
            <v:textbox>
              <w:txbxContent>
                <w:p w:rsidR="008C1FE9" w:rsidRPr="005B3CB5" w:rsidRDefault="008C1FE9" w:rsidP="008C1FE9">
                  <w:pPr>
                    <w:jc w:val="center"/>
                    <w:rPr>
                      <w:rFonts w:ascii="Franklin Gothic Medium Cond" w:hAnsi="Franklin Gothic Medium Cond"/>
                      <w:color w:val="80945B" w:themeColor="accent2" w:themeShade="BF"/>
                      <w:sz w:val="28"/>
                    </w:rPr>
                  </w:pPr>
                  <w:r w:rsidRPr="005B3CB5">
                    <w:rPr>
                      <w:rFonts w:ascii="Franklin Gothic Medium Cond" w:hAnsi="Franklin Gothic Medium Cond"/>
                      <w:color w:val="80945B" w:themeColor="accent2" w:themeShade="BF"/>
                      <w:sz w:val="28"/>
                    </w:rPr>
                    <w:t>Gain professional Experience</w:t>
                  </w:r>
                </w:p>
                <w:p w:rsidR="008C1FE9" w:rsidRDefault="008C1FE9" w:rsidP="008C1FE9"/>
              </w:txbxContent>
            </v:textbox>
          </v:shape>
        </w:pict>
      </w:r>
    </w:p>
    <w:p w:rsidR="000C25CC" w:rsidRDefault="000C25CC" w:rsidP="000C25CC">
      <w:pPr>
        <w:jc w:val="center"/>
        <w:rPr>
          <w:rFonts w:ascii="Californian FB" w:hAnsi="Californian FB"/>
          <w:sz w:val="28"/>
        </w:rPr>
      </w:pPr>
    </w:p>
    <w:p w:rsidR="005B3CB5" w:rsidRDefault="009D0BCB" w:rsidP="000C25CC">
      <w:pPr>
        <w:jc w:val="center"/>
        <w:rPr>
          <w:rFonts w:ascii="Californian FB" w:hAnsi="Californian FB"/>
          <w:sz w:val="28"/>
        </w:rPr>
      </w:pPr>
      <w:r w:rsidRPr="009D0BCB">
        <w:rPr>
          <w:noProof/>
        </w:rPr>
        <w:pict>
          <v:shape id="_x0000_s1029" type="#_x0000_t202" style="position:absolute;left:0;text-align:left;margin-left:104.95pt;margin-top:3.5pt;width:116.4pt;height:25.75pt;z-index:251662336" stroked="f">
            <v:textbox>
              <w:txbxContent>
                <w:p w:rsidR="008C1FE9" w:rsidRPr="005B3CB5" w:rsidRDefault="008C1FE9" w:rsidP="008C1FE9">
                  <w:pPr>
                    <w:jc w:val="center"/>
                    <w:rPr>
                      <w:rFonts w:ascii="Broadway" w:hAnsi="Broadway"/>
                      <w:color w:val="00B050"/>
                      <w:sz w:val="28"/>
                    </w:rPr>
                  </w:pPr>
                  <w:r w:rsidRPr="005B3CB5">
                    <w:rPr>
                      <w:rFonts w:ascii="Broadway" w:hAnsi="Broadway"/>
                      <w:color w:val="00B050"/>
                      <w:sz w:val="28"/>
                    </w:rPr>
                    <w:t>Help others</w:t>
                  </w:r>
                </w:p>
                <w:p w:rsidR="008C1FE9" w:rsidRDefault="008C1FE9" w:rsidP="008C1FE9"/>
              </w:txbxContent>
            </v:textbox>
          </v:shape>
        </w:pict>
      </w:r>
    </w:p>
    <w:p w:rsidR="005B3CB5" w:rsidRDefault="009D0BCB" w:rsidP="000C25CC">
      <w:pPr>
        <w:jc w:val="center"/>
        <w:rPr>
          <w:rFonts w:ascii="Californian FB" w:hAnsi="Californian FB"/>
          <w:sz w:val="28"/>
        </w:rPr>
      </w:pPr>
      <w:r w:rsidRPr="009D0BCB">
        <w:rPr>
          <w:noProof/>
        </w:rPr>
        <w:pict>
          <v:shape id="_x0000_s1030" type="#_x0000_t202" style="position:absolute;left:0;text-align:left;margin-left:11.95pt;margin-top:20.85pt;width:152.35pt;height:37.5pt;z-index:251663360" stroked="f">
            <v:textbox>
              <w:txbxContent>
                <w:p w:rsidR="008C1FE9" w:rsidRPr="008C1FE9" w:rsidRDefault="008C1FE9" w:rsidP="008C1FE9">
                  <w:pPr>
                    <w:jc w:val="center"/>
                    <w:rPr>
                      <w:rFonts w:ascii="Baveuse" w:hAnsi="Baveuse"/>
                      <w:sz w:val="24"/>
                    </w:rPr>
                  </w:pPr>
                  <w:r w:rsidRPr="008C1FE9">
                    <w:rPr>
                      <w:rFonts w:ascii="Baveuse" w:hAnsi="Baveuse"/>
                      <w:sz w:val="24"/>
                    </w:rPr>
                    <w:t>Provides great opportunities</w:t>
                  </w:r>
                </w:p>
                <w:p w:rsidR="008C1FE9" w:rsidRDefault="008C1FE9" w:rsidP="008C1FE9"/>
              </w:txbxContent>
            </v:textbox>
          </v:shape>
        </w:pict>
      </w:r>
    </w:p>
    <w:p w:rsidR="005B3CB5" w:rsidRDefault="005B3CB5" w:rsidP="000C25CC">
      <w:pPr>
        <w:jc w:val="center"/>
        <w:rPr>
          <w:rFonts w:ascii="Californian FB" w:hAnsi="Californian FB"/>
          <w:sz w:val="28"/>
        </w:rPr>
      </w:pPr>
    </w:p>
    <w:p w:rsidR="005B3CB5" w:rsidRDefault="009D0BCB" w:rsidP="000C25CC">
      <w:pPr>
        <w:jc w:val="center"/>
        <w:rPr>
          <w:rFonts w:ascii="Californian FB" w:hAnsi="Californian FB"/>
          <w:sz w:val="28"/>
        </w:rPr>
      </w:pPr>
      <w:r w:rsidRPr="009D0BCB">
        <w:rPr>
          <w:noProof/>
        </w:rPr>
        <w:pict>
          <v:shape id="_x0000_s1026" type="#_x0000_t202" style="position:absolute;left:0;text-align:left;margin-left:49.55pt;margin-top:21.2pt;width:186.2pt;height:39.1pt;z-index:251659264" stroked="f">
            <v:textbox>
              <w:txbxContent>
                <w:p w:rsidR="008C1FE9" w:rsidRPr="008C1FE9" w:rsidRDefault="008C1FE9" w:rsidP="008C1FE9">
                  <w:pPr>
                    <w:jc w:val="center"/>
                    <w:rPr>
                      <w:rFonts w:ascii="Copperplate Gothic Bold" w:hAnsi="Copperplate Gothic Bold"/>
                      <w:color w:val="C00000"/>
                      <w:sz w:val="24"/>
                      <w:szCs w:val="24"/>
                    </w:rPr>
                  </w:pPr>
                  <w:r w:rsidRPr="008C1FE9">
                    <w:rPr>
                      <w:rFonts w:ascii="Copperplate Gothic Bold" w:hAnsi="Copperplate Gothic Bold"/>
                      <w:color w:val="C00000"/>
                      <w:sz w:val="24"/>
                      <w:szCs w:val="24"/>
                    </w:rPr>
                    <w:t>Learn of new/different resources</w:t>
                  </w:r>
                </w:p>
                <w:p w:rsidR="008C1FE9" w:rsidRDefault="008C1FE9"/>
              </w:txbxContent>
            </v:textbox>
          </v:shape>
        </w:pict>
      </w:r>
    </w:p>
    <w:p w:rsidR="005B3CB5" w:rsidRDefault="005B3CB5" w:rsidP="000C25CC">
      <w:pPr>
        <w:jc w:val="center"/>
        <w:rPr>
          <w:rFonts w:ascii="Californian FB" w:hAnsi="Californian FB"/>
          <w:sz w:val="28"/>
        </w:rPr>
      </w:pPr>
    </w:p>
    <w:p w:rsidR="005B3CB5" w:rsidRDefault="005B3CB5" w:rsidP="000C25CC">
      <w:pPr>
        <w:jc w:val="center"/>
        <w:rPr>
          <w:rFonts w:ascii="Californian FB" w:hAnsi="Californian FB"/>
          <w:sz w:val="28"/>
        </w:rPr>
      </w:pPr>
    </w:p>
    <w:p w:rsidR="00A81724" w:rsidRPr="00BA3BD3" w:rsidRDefault="00037AD6" w:rsidP="000C25CC">
      <w:pPr>
        <w:jc w:val="center"/>
        <w:rPr>
          <w:rFonts w:ascii="Californian FB" w:hAnsi="Californian FB"/>
          <w:b/>
          <w:sz w:val="36"/>
        </w:rPr>
      </w:pPr>
      <w:r w:rsidRPr="00BA3BD3">
        <w:rPr>
          <w:rFonts w:ascii="Californian FB" w:hAnsi="Californian FB"/>
          <w:b/>
          <w:sz w:val="36"/>
        </w:rPr>
        <w:t xml:space="preserve">Why </w:t>
      </w:r>
      <w:r w:rsidR="000C25CC" w:rsidRPr="00BA3BD3">
        <w:rPr>
          <w:rFonts w:ascii="Californian FB" w:hAnsi="Californian FB"/>
          <w:b/>
          <w:sz w:val="36"/>
        </w:rPr>
        <w:t xml:space="preserve">do </w:t>
      </w:r>
      <w:r w:rsidRPr="00BA3BD3">
        <w:rPr>
          <w:rFonts w:ascii="Californian FB" w:hAnsi="Californian FB"/>
          <w:b/>
          <w:sz w:val="36"/>
        </w:rPr>
        <w:t xml:space="preserve">Students want to join </w:t>
      </w:r>
      <w:r w:rsidR="000C25CC" w:rsidRPr="00BA3BD3">
        <w:rPr>
          <w:rFonts w:ascii="Californian FB" w:hAnsi="Californian FB"/>
          <w:b/>
          <w:sz w:val="36"/>
        </w:rPr>
        <w:t xml:space="preserve">The </w:t>
      </w:r>
      <w:r w:rsidRPr="00BA3BD3">
        <w:rPr>
          <w:rFonts w:ascii="Californian FB" w:hAnsi="Californian FB"/>
          <w:b/>
          <w:color w:val="FF0000"/>
          <w:sz w:val="36"/>
        </w:rPr>
        <w:t>FCCLA</w:t>
      </w:r>
      <w:r w:rsidR="000C25CC" w:rsidRPr="00BA3BD3">
        <w:rPr>
          <w:rFonts w:ascii="Californian FB" w:hAnsi="Californian FB"/>
          <w:b/>
          <w:sz w:val="36"/>
        </w:rPr>
        <w:t>?</w:t>
      </w:r>
    </w:p>
    <w:p w:rsidR="00A81724" w:rsidRDefault="009D0BCB">
      <w:r>
        <w:rPr>
          <w:noProof/>
        </w:rPr>
        <w:pict>
          <v:shape id="_x0000_s1027" type="#_x0000_t202" style="position:absolute;margin-left:11.95pt;margin-top:2.6pt;width:223.8pt;height:23.5pt;z-index:251660288" stroked="f">
            <v:textbox>
              <w:txbxContent>
                <w:p w:rsidR="008C1FE9" w:rsidRPr="008C1FE9" w:rsidRDefault="008C1FE9" w:rsidP="008C1FE9">
                  <w:pPr>
                    <w:jc w:val="center"/>
                    <w:rPr>
                      <w:rFonts w:ascii="Castellar" w:hAnsi="Castellar"/>
                      <w:color w:val="0070C0"/>
                      <w:sz w:val="28"/>
                    </w:rPr>
                  </w:pPr>
                  <w:r w:rsidRPr="008C1FE9">
                    <w:rPr>
                      <w:rFonts w:ascii="Castellar" w:hAnsi="Castellar"/>
                      <w:color w:val="0070C0"/>
                      <w:sz w:val="28"/>
                    </w:rPr>
                    <w:t>Become a Great Leader</w:t>
                  </w:r>
                </w:p>
                <w:p w:rsidR="008C1FE9" w:rsidRDefault="008C1FE9" w:rsidP="008C1FE9"/>
              </w:txbxContent>
            </v:textbox>
          </v:shape>
        </w:pict>
      </w:r>
    </w:p>
    <w:p w:rsidR="00A81724" w:rsidRDefault="00A81724"/>
    <w:p w:rsidR="00A81724" w:rsidRDefault="009D0BCB">
      <w:r>
        <w:rPr>
          <w:noProof/>
        </w:rPr>
        <w:pict>
          <v:shape id="_x0000_s1034" type="#_x0000_t202" style="position:absolute;margin-left:42.2pt;margin-top:.75pt;width:198.15pt;height:38.3pt;z-index:251667456" stroked="f">
            <v:textbox>
              <w:txbxContent>
                <w:p w:rsidR="008C1FE9" w:rsidRPr="005B3CB5" w:rsidRDefault="008C1FE9" w:rsidP="008C1FE9">
                  <w:pPr>
                    <w:jc w:val="center"/>
                    <w:rPr>
                      <w:rFonts w:ascii="Copperplate Gothic Bold" w:hAnsi="Copperplate Gothic Bold"/>
                      <w:color w:val="002060"/>
                      <w:sz w:val="28"/>
                    </w:rPr>
                  </w:pPr>
                  <w:r w:rsidRPr="005B3CB5">
                    <w:rPr>
                      <w:rFonts w:ascii="Copperplate Gothic Bold" w:hAnsi="Copperplate Gothic Bold"/>
                      <w:color w:val="002060"/>
                      <w:sz w:val="28"/>
                    </w:rPr>
                    <w:t>Expand professional support</w:t>
                  </w:r>
                </w:p>
                <w:p w:rsidR="008C1FE9" w:rsidRDefault="008C1FE9" w:rsidP="008C1FE9"/>
              </w:txbxContent>
            </v:textbox>
          </v:shape>
        </w:pict>
      </w:r>
    </w:p>
    <w:p w:rsidR="00A81724" w:rsidRDefault="00A81724"/>
    <w:p w:rsidR="00A81724" w:rsidRDefault="009D0BCB">
      <w:r>
        <w:rPr>
          <w:noProof/>
        </w:rPr>
        <w:pict>
          <v:shape id="_x0000_s1028" type="#_x0000_t202" style="position:absolute;margin-left:17.25pt;margin-top:14.7pt;width:192.55pt;height:27.65pt;z-index:251661312" stroked="f">
            <v:textbox>
              <w:txbxContent>
                <w:p w:rsidR="008C1FE9" w:rsidRPr="005B3CB5" w:rsidRDefault="008C1FE9" w:rsidP="008C1FE9">
                  <w:pPr>
                    <w:jc w:val="center"/>
                    <w:rPr>
                      <w:rFonts w:ascii="Arial Rounded MT Bold" w:hAnsi="Arial Rounded MT Bold"/>
                      <w:color w:val="7030A0"/>
                      <w:sz w:val="24"/>
                    </w:rPr>
                  </w:pPr>
                  <w:r w:rsidRPr="005B3CB5">
                    <w:rPr>
                      <w:rFonts w:ascii="Arial Rounded MT Bold" w:hAnsi="Arial Rounded MT Bold"/>
                      <w:color w:val="7030A0"/>
                      <w:sz w:val="24"/>
                    </w:rPr>
                    <w:t>Connect with other students</w:t>
                  </w:r>
                </w:p>
                <w:p w:rsidR="008C1FE9" w:rsidRDefault="008C1FE9" w:rsidP="008C1FE9"/>
              </w:txbxContent>
            </v:textbox>
          </v:shape>
        </w:pict>
      </w:r>
    </w:p>
    <w:p w:rsidR="008C1FE9" w:rsidRDefault="008C1FE9" w:rsidP="008C1FE9">
      <w:pPr>
        <w:jc w:val="center"/>
        <w:rPr>
          <w:rFonts w:ascii="Californian FB" w:hAnsi="Californian FB"/>
          <w:sz w:val="28"/>
        </w:rPr>
      </w:pPr>
      <w:r w:rsidRPr="008C1FE9">
        <w:rPr>
          <w:rFonts w:ascii="Californian FB" w:hAnsi="Californian FB"/>
          <w:sz w:val="28"/>
        </w:rPr>
        <w:t xml:space="preserve"> </w:t>
      </w:r>
    </w:p>
    <w:p w:rsidR="00A81724" w:rsidRDefault="009D0BCB">
      <w:r>
        <w:rPr>
          <w:noProof/>
        </w:rPr>
        <w:pict>
          <v:shape id="_x0000_s1032" type="#_x0000_t202" style="position:absolute;margin-left:76.65pt;margin-top:3.65pt;width:159.1pt;height:47.55pt;z-index:251665408" stroked="f">
            <v:textbox>
              <w:txbxContent>
                <w:p w:rsidR="008C1FE9" w:rsidRPr="005B3CB5" w:rsidRDefault="008C1FE9" w:rsidP="005B3CB5">
                  <w:pPr>
                    <w:jc w:val="center"/>
                    <w:rPr>
                      <w:rFonts w:ascii="Arial Black" w:hAnsi="Arial Black"/>
                      <w:b/>
                      <w:color w:val="897550" w:themeColor="background2" w:themeShade="80"/>
                      <w:sz w:val="24"/>
                    </w:rPr>
                  </w:pPr>
                  <w:r w:rsidRPr="005B3CB5">
                    <w:rPr>
                      <w:rFonts w:ascii="Arial Black" w:hAnsi="Arial Black"/>
                      <w:b/>
                      <w:color w:val="897550" w:themeColor="background2" w:themeShade="80"/>
                      <w:sz w:val="24"/>
                    </w:rPr>
                    <w:t>Help build support systems for students</w:t>
                  </w:r>
                </w:p>
                <w:p w:rsidR="008C1FE9" w:rsidRDefault="008C1FE9" w:rsidP="005B3CB5">
                  <w:pPr>
                    <w:jc w:val="center"/>
                  </w:pPr>
                </w:p>
              </w:txbxContent>
            </v:textbox>
          </v:shape>
        </w:pict>
      </w:r>
    </w:p>
    <w:p w:rsidR="00A81724" w:rsidRDefault="00A81724"/>
    <w:p w:rsidR="00A81724" w:rsidRDefault="009D0BCB">
      <w:r>
        <w:rPr>
          <w:noProof/>
        </w:rPr>
        <w:pict>
          <v:shape id="_x0000_s1031" type="#_x0000_t202" style="position:absolute;margin-left:17.25pt;margin-top:13.1pt;width:93.6pt;height:27.75pt;z-index:251664384" stroked="f">
            <v:textbox>
              <w:txbxContent>
                <w:p w:rsidR="008C1FE9" w:rsidRPr="005B3CB5" w:rsidRDefault="008C1FE9" w:rsidP="008C1FE9">
                  <w:pPr>
                    <w:rPr>
                      <w:rFonts w:ascii="Biondi" w:hAnsi="Biondi"/>
                      <w:color w:val="FFC000"/>
                      <w:sz w:val="36"/>
                    </w:rPr>
                  </w:pPr>
                  <w:r w:rsidRPr="005B3CB5">
                    <w:rPr>
                      <w:rFonts w:ascii="Biondi" w:hAnsi="Biondi"/>
                      <w:color w:val="FFC000"/>
                      <w:sz w:val="36"/>
                    </w:rPr>
                    <w:t>It’s fun!</w:t>
                  </w:r>
                </w:p>
                <w:p w:rsidR="008C1FE9" w:rsidRDefault="008C1FE9" w:rsidP="008C1FE9"/>
              </w:txbxContent>
            </v:textbox>
          </v:shape>
        </w:pict>
      </w:r>
    </w:p>
    <w:p w:rsidR="00A81724" w:rsidRDefault="009D0BCB">
      <w:r>
        <w:rPr>
          <w:noProof/>
        </w:rPr>
        <w:pict>
          <v:shape id="_x0000_s1033" type="#_x0000_t202" style="position:absolute;margin-left:68.45pt;margin-top:24.9pt;width:157.1pt;height:41.05pt;z-index:251666432" stroked="f">
            <v:textbox>
              <w:txbxContent>
                <w:p w:rsidR="008C1FE9" w:rsidRPr="005B3CB5" w:rsidRDefault="008C1FE9" w:rsidP="008C1FE9">
                  <w:pPr>
                    <w:jc w:val="center"/>
                    <w:rPr>
                      <w:rFonts w:ascii="Colonna MT" w:hAnsi="Colonna MT"/>
                      <w:b/>
                      <w:color w:val="618096" w:themeColor="accent4" w:themeShade="BF"/>
                      <w:sz w:val="32"/>
                    </w:rPr>
                  </w:pPr>
                  <w:r w:rsidRPr="005B3CB5">
                    <w:rPr>
                      <w:rFonts w:ascii="Colonna MT" w:hAnsi="Colonna MT"/>
                      <w:b/>
                      <w:color w:val="618096" w:themeColor="accent4" w:themeShade="BF"/>
                      <w:sz w:val="32"/>
                    </w:rPr>
                    <w:t>Gain community support</w:t>
                  </w:r>
                </w:p>
                <w:p w:rsidR="008C1FE9" w:rsidRDefault="008C1FE9" w:rsidP="008C1FE9"/>
              </w:txbxContent>
            </v:textbox>
          </v:shape>
        </w:pict>
      </w:r>
    </w:p>
    <w:p w:rsidR="00A81724" w:rsidRDefault="00A81724"/>
    <w:p w:rsidR="00A81724" w:rsidRDefault="00A81724"/>
    <w:sectPr w:rsidR="00A81724" w:rsidSect="0033227C">
      <w:pgSz w:w="15840" w:h="12240" w:orient="landscape"/>
      <w:pgMar w:top="180" w:right="90" w:bottom="90" w:left="90" w:gutter="0"/>
      <w:cols w:num="3" w:space="5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Elephant">
    <w:altName w:val="Big Caslon"/>
    <w:charset w:val="00"/>
    <w:family w:val="roman"/>
    <w:pitch w:val="variable"/>
    <w:sig w:usb0="00000003" w:usb1="00000000" w:usb2="00000000" w:usb3="00000000" w:csb0="00000001" w:csb1="00000000"/>
  </w:font>
  <w:font w:name="Californian FB">
    <w:altName w:val="Copperplate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altName w:val="Cambria"/>
    <w:charset w:val="00"/>
    <w:family w:val="swiss"/>
    <w:pitch w:val="variable"/>
    <w:sig w:usb0="00000287" w:usb1="00000000" w:usb2="00000000" w:usb3="00000000" w:csb0="0000009F" w:csb1="00000000"/>
  </w:font>
  <w:font w:name="Broadway">
    <w:altName w:val="Harrington"/>
    <w:charset w:val="00"/>
    <w:family w:val="decorative"/>
    <w:pitch w:val="variable"/>
    <w:sig w:usb0="00000003" w:usb1="00000000" w:usb2="00000000" w:usb3="00000000" w:csb0="00000001" w:csb1="00000000"/>
  </w:font>
  <w:font w:name="Baveuse">
    <w:altName w:val="Cambria"/>
    <w:charset w:val="00"/>
    <w:family w:val="auto"/>
    <w:pitch w:val="variable"/>
    <w:sig w:usb0="80000027" w:usb1="0000000A" w:usb2="00000000" w:usb3="00000000" w:csb0="00000013" w:csb1="00000000"/>
  </w:font>
  <w:font w:name="Castellar">
    <w:altName w:val="Helvetica Neue Black Condensed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Biondi">
    <w:altName w:val="Andale Mono"/>
    <w:charset w:val="00"/>
    <w:family w:val="auto"/>
    <w:pitch w:val="variable"/>
    <w:sig w:usb0="8000002F" w:usb1="0000004A" w:usb2="00000000" w:usb3="00000000" w:csb0="00000001" w:csb1="00000000"/>
  </w:font>
  <w:font w:name="Colonna MT">
    <w:panose1 w:val="0402080506020203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C4CBA"/>
    <w:multiLevelType w:val="hybridMultilevel"/>
    <w:tmpl w:val="6C240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F2551"/>
    <w:multiLevelType w:val="hybridMultilevel"/>
    <w:tmpl w:val="84564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76EE2"/>
    <w:multiLevelType w:val="multilevel"/>
    <w:tmpl w:val="58E0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20"/>
  <w:drawingGridHorizontalSpacing w:val="110"/>
  <w:displayHorizontalDrawingGridEvery w:val="2"/>
  <w:characterSpacingControl w:val="doNotCompress"/>
  <w:compat/>
  <w:rsids>
    <w:rsidRoot w:val="0087073B"/>
    <w:rsid w:val="00037AD6"/>
    <w:rsid w:val="000C25CC"/>
    <w:rsid w:val="0033227C"/>
    <w:rsid w:val="00422E93"/>
    <w:rsid w:val="0049671E"/>
    <w:rsid w:val="005B3CB5"/>
    <w:rsid w:val="00633FCA"/>
    <w:rsid w:val="007C6A09"/>
    <w:rsid w:val="0087073B"/>
    <w:rsid w:val="008C1FE9"/>
    <w:rsid w:val="009723B5"/>
    <w:rsid w:val="009D0BCB"/>
    <w:rsid w:val="00A81724"/>
    <w:rsid w:val="00AE4350"/>
    <w:rsid w:val="00BA3BD3"/>
    <w:rsid w:val="00DC29DB"/>
  </w:rsids>
  <m:mathPr>
    <m:mathFont m:val="Byingto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0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7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4350"/>
    <w:rPr>
      <w:color w:val="67AAB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yperlink" Target="http://www.fcclainc.org" TargetMode="External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A546A-0E42-CF41-A5B1-A25CAA186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1089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Julie Wheeler</cp:lastModifiedBy>
  <cp:revision>2</cp:revision>
  <dcterms:created xsi:type="dcterms:W3CDTF">2013-03-04T22:36:00Z</dcterms:created>
  <dcterms:modified xsi:type="dcterms:W3CDTF">2013-03-04T22:36:00Z</dcterms:modified>
</cp:coreProperties>
</file>