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Foods 1 Measuring Quiz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Multiple Choice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</w:rPr>
        <w:t>Identify the letter of the choice that best completes the statement or answers the question.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Which tool do we use to measure ingredients like milk, oil or water?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Dry measuring cups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Cylinder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Bowl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Liquid Measuring cup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>What is the proper way to measure flour?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Spoon it in, then level it off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Pack it in tightly and level it off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Scoop and level it off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Loosely scoop in the flour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Matching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Match the following terms and abreviations.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Ounce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>Pound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>Tablespoon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Teaspoon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Quart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Match the Equivalents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_____ Ounces in a pound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_____ T. = 1/8 Cup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_____ C. = 1 Pint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_____ teaspoons in 1 Tablespoon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_____ Cups in a Quart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_____ Tablespoons in 1 stick of Butter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_____ Tablespoons in 1/4 Cup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_____ Pints in a Quart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Double</w:t>
      </w:r>
      <w:r>
        <w:rPr>
          <w:rFonts w:ascii="Times New Roman" w:hAnsi="Times New Roman" w:cs="Times New Roman"/>
          <w:color w:val="000000"/>
        </w:rPr>
        <w:t xml:space="preserve"> the fo</w:t>
      </w:r>
      <w:r>
        <w:rPr>
          <w:rFonts w:ascii="Times New Roman" w:hAnsi="Times New Roman" w:cs="Times New Roman"/>
          <w:color w:val="000000"/>
        </w:rPr>
        <w:t>llowing recipe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1/2 C Flour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1/4 C Brown sugar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1/3 C sugar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1/8 tsp. vanilla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T. Cocoa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3/4 C. milk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1/2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  <w:t>_____ C. Flour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_____ c. Sugar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_____ tsp. Vanilla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_____ C. Cocoa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_____ C. Milk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_____ C. Brown Sugar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Cut the following recipe in Half: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 C cornmeal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T. baking Powder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1/2 tsp. salt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1/2 C Flour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C Buttermilk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 T. Butter</w:t>
      </w:r>
    </w:p>
    <w:p w:rsidR="00000000" w:rsidRDefault="00172AF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1/2 tsp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3/4 tsp.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2AF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</w:p>
        </w:tc>
      </w:tr>
    </w:tbl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______  Baking Powder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_____ Salt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  <w:t>_____ C Buttermilk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  <w:sectPr w:rsidR="0000000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_____T. Butter</w:t>
      </w: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Foods 1 Measuring Quiz</w:t>
      </w:r>
    </w:p>
    <w:p w:rsidR="00000000" w:rsidRDefault="00172A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MULTIPLE CHOICE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MATCHING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172AF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172AFD" w:rsidRDefault="00172AFD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sectPr w:rsidR="00172AFD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27"/>
    <w:rsid w:val="00172AFD"/>
    <w:rsid w:val="006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2014-03-03T16:25:00Z</dcterms:created>
  <dcterms:modified xsi:type="dcterms:W3CDTF">2014-03-03T16:25:00Z</dcterms:modified>
</cp:coreProperties>
</file>