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F9" w:rsidRPr="002D10F1" w:rsidRDefault="003958D7" w:rsidP="002D10F1">
      <w:pPr>
        <w:jc w:val="center"/>
        <w:rPr>
          <w:b/>
        </w:rPr>
      </w:pPr>
      <w:r>
        <w:rPr>
          <w:b/>
        </w:rPr>
        <w:t>Interior Design</w:t>
      </w:r>
      <w:r w:rsidR="002C073B" w:rsidRPr="002D10F1">
        <w:rPr>
          <w:b/>
        </w:rPr>
        <w:t xml:space="preserve"> 1 – Grades </w:t>
      </w:r>
      <w:r w:rsidR="001A342A">
        <w:rPr>
          <w:b/>
        </w:rPr>
        <w:t>10</w:t>
      </w:r>
      <w:bookmarkStart w:id="0" w:name="_GoBack"/>
      <w:bookmarkEnd w:id="0"/>
      <w:r w:rsidR="002C073B" w:rsidRPr="002D10F1">
        <w:rPr>
          <w:b/>
        </w:rPr>
        <w:t>-12</w:t>
      </w:r>
    </w:p>
    <w:tbl>
      <w:tblPr>
        <w:tblStyle w:val="TableGrid"/>
        <w:tblW w:w="0" w:type="auto"/>
        <w:tblLook w:val="04A0" w:firstRow="1" w:lastRow="0" w:firstColumn="1" w:lastColumn="0" w:noHBand="0" w:noVBand="1"/>
      </w:tblPr>
      <w:tblGrid>
        <w:gridCol w:w="14616"/>
      </w:tblGrid>
      <w:tr w:rsidR="002C073B" w:rsidTr="002C073B">
        <w:tc>
          <w:tcPr>
            <w:tcW w:w="14616" w:type="dxa"/>
          </w:tcPr>
          <w:p w:rsidR="002C073B" w:rsidRDefault="002C073B" w:rsidP="003958D7">
            <w:r>
              <w:t xml:space="preserve">Short description of course:  This course </w:t>
            </w:r>
            <w:r w:rsidR="003958D7">
              <w:t>enables students to explore their creativity in the field of interior design.  Identification of the elements and principles of design are emphasized.  Other topics included are furniture arrangement basics, floor plan evaluation, area planning and careers.  FCCLA may be an integral part of this course.</w:t>
            </w:r>
          </w:p>
        </w:tc>
      </w:tr>
      <w:tr w:rsidR="002C073B" w:rsidTr="002C073B">
        <w:tc>
          <w:tcPr>
            <w:tcW w:w="14616" w:type="dxa"/>
          </w:tcPr>
          <w:p w:rsidR="002C073B" w:rsidRDefault="002C073B" w:rsidP="003958D7">
            <w:r>
              <w:t xml:space="preserve">Concurrent enrollment:  </w:t>
            </w:r>
            <w:r w:rsidR="003958D7">
              <w:t>may be available through SLCC</w:t>
            </w:r>
          </w:p>
        </w:tc>
      </w:tr>
      <w:tr w:rsidR="002C073B" w:rsidTr="002C073B">
        <w:tc>
          <w:tcPr>
            <w:tcW w:w="14616" w:type="dxa"/>
          </w:tcPr>
          <w:p w:rsidR="002C073B" w:rsidRDefault="002C073B" w:rsidP="003958D7">
            <w:r>
              <w:t xml:space="preserve">Pathway(s):  Foundation course for </w:t>
            </w:r>
            <w:r w:rsidR="003958D7">
              <w:t>Interior Design Pathway</w:t>
            </w:r>
          </w:p>
        </w:tc>
      </w:tr>
    </w:tbl>
    <w:p w:rsidR="002C073B" w:rsidRDefault="002C073B"/>
    <w:tbl>
      <w:tblPr>
        <w:tblStyle w:val="TableGrid"/>
        <w:tblW w:w="0" w:type="auto"/>
        <w:tblLook w:val="04A0" w:firstRow="1" w:lastRow="0" w:firstColumn="1" w:lastColumn="0" w:noHBand="0" w:noVBand="1"/>
      </w:tblPr>
      <w:tblGrid>
        <w:gridCol w:w="3654"/>
        <w:gridCol w:w="3654"/>
        <w:gridCol w:w="3654"/>
        <w:gridCol w:w="3654"/>
      </w:tblGrid>
      <w:tr w:rsidR="00B30227" w:rsidTr="002353D6">
        <w:tc>
          <w:tcPr>
            <w:tcW w:w="3654" w:type="dxa"/>
          </w:tcPr>
          <w:p w:rsidR="00B30227" w:rsidRPr="00131B4A" w:rsidRDefault="00B30227">
            <w:pPr>
              <w:rPr>
                <w:b/>
              </w:rPr>
            </w:pPr>
            <w:r w:rsidRPr="00131B4A">
              <w:rPr>
                <w:b/>
              </w:rPr>
              <w:t>COURSE STANDARDS / OBJECTIVES</w:t>
            </w:r>
          </w:p>
          <w:p w:rsidR="00131B4A" w:rsidRDefault="00131B4A"/>
          <w:p w:rsidR="00131B4A" w:rsidRDefault="003958D7" w:rsidP="008D330F">
            <w:r w:rsidRPr="003958D7">
              <w:rPr>
                <w:b/>
              </w:rPr>
              <w:t>S</w:t>
            </w:r>
            <w:r>
              <w:rPr>
                <w:b/>
              </w:rPr>
              <w:t>-</w:t>
            </w:r>
            <w:r w:rsidRPr="003958D7">
              <w:rPr>
                <w:b/>
              </w:rPr>
              <w:t>1</w:t>
            </w:r>
            <w:r>
              <w:rPr>
                <w:b/>
              </w:rPr>
              <w:t xml:space="preserve"> </w:t>
            </w:r>
            <w:r w:rsidRPr="003958D7">
              <w:rPr>
                <w:b/>
              </w:rPr>
              <w:t>Students will identify structural and decorative design, patterns of design, and professional presentation techniques.</w:t>
            </w:r>
          </w:p>
          <w:p w:rsidR="003958D7" w:rsidRPr="008326A9" w:rsidRDefault="003958D7" w:rsidP="009955A1">
            <w:pPr>
              <w:pStyle w:val="NoSpacing"/>
            </w:pPr>
            <w:r w:rsidRPr="008326A9">
              <w:rPr>
                <w:b/>
                <w:bCs/>
              </w:rPr>
              <w:t>O</w:t>
            </w:r>
            <w:r w:rsidR="008326A9" w:rsidRPr="008326A9">
              <w:rPr>
                <w:b/>
                <w:bCs/>
              </w:rPr>
              <w:t>-</w:t>
            </w:r>
            <w:r w:rsidRPr="008326A9">
              <w:rPr>
                <w:b/>
                <w:bCs/>
              </w:rPr>
              <w:t xml:space="preserve">1: </w:t>
            </w:r>
            <w:r w:rsidRPr="008326A9">
              <w:t xml:space="preserve">Identify structural (simple lines, no ornamentation, cannot be separated without destroying </w:t>
            </w:r>
          </w:p>
          <w:p w:rsidR="003958D7" w:rsidRPr="008326A9" w:rsidRDefault="003958D7" w:rsidP="009955A1">
            <w:pPr>
              <w:pStyle w:val="NoSpacing"/>
            </w:pPr>
            <w:r w:rsidRPr="008326A9">
              <w:t xml:space="preserve">object) and decorative design (Applied ornamentation to an object, can be separated without destroying </w:t>
            </w:r>
          </w:p>
          <w:p w:rsidR="003958D7" w:rsidRPr="008326A9" w:rsidRDefault="003958D7" w:rsidP="009955A1">
            <w:pPr>
              <w:pStyle w:val="NoSpacing"/>
            </w:pPr>
            <w:proofErr w:type="gramStart"/>
            <w:r w:rsidRPr="008326A9">
              <w:t>object</w:t>
            </w:r>
            <w:proofErr w:type="gramEnd"/>
            <w:r w:rsidRPr="008326A9">
              <w:t>.</w:t>
            </w:r>
            <w:r w:rsidR="002353D6">
              <w:t>)</w:t>
            </w:r>
          </w:p>
          <w:p w:rsidR="003958D7" w:rsidRDefault="003958D7" w:rsidP="009955A1">
            <w:pPr>
              <w:pStyle w:val="NoSpacing"/>
            </w:pPr>
            <w:r w:rsidRPr="008326A9">
              <w:rPr>
                <w:b/>
                <w:bCs/>
              </w:rPr>
              <w:t>O</w:t>
            </w:r>
            <w:r w:rsidR="008326A9" w:rsidRPr="008326A9">
              <w:rPr>
                <w:b/>
                <w:bCs/>
              </w:rPr>
              <w:t>-</w:t>
            </w:r>
            <w:r w:rsidRPr="008326A9">
              <w:rPr>
                <w:b/>
                <w:bCs/>
              </w:rPr>
              <w:t xml:space="preserve">2: </w:t>
            </w:r>
            <w:r w:rsidRPr="008326A9">
              <w:t>Students will practice various methods of interior design presentation.</w:t>
            </w:r>
          </w:p>
          <w:p w:rsidR="002353D6" w:rsidRPr="003958D7" w:rsidRDefault="002353D6" w:rsidP="009955A1">
            <w:pPr>
              <w:pStyle w:val="NoSpacing"/>
            </w:pPr>
            <w:r w:rsidRPr="002353D6">
              <w:rPr>
                <w:b/>
              </w:rPr>
              <w:t>O-3:</w:t>
            </w:r>
            <w:r>
              <w:t xml:space="preserve">  Demonstrate professional lettering and mounting techniques.</w:t>
            </w:r>
            <w:r w:rsidR="00AD5544">
              <w:t xml:space="preserve"> -   </w:t>
            </w:r>
            <w:r w:rsidR="00AD5544" w:rsidRPr="00AD5544">
              <w:rPr>
                <w:b/>
              </w:rPr>
              <w:t>PO #1</w:t>
            </w:r>
          </w:p>
        </w:tc>
        <w:tc>
          <w:tcPr>
            <w:tcW w:w="3654" w:type="dxa"/>
          </w:tcPr>
          <w:p w:rsidR="00B30227" w:rsidRDefault="00B30227" w:rsidP="00E34A28">
            <w:pPr>
              <w:jc w:val="center"/>
              <w:rPr>
                <w:b/>
              </w:rPr>
            </w:pPr>
            <w:r w:rsidRPr="00131B4A">
              <w:rPr>
                <w:b/>
              </w:rPr>
              <w:t>INTEGRATED MATH CONCEPTS</w:t>
            </w:r>
          </w:p>
          <w:p w:rsidR="00E34A28" w:rsidRDefault="00E34A28" w:rsidP="00E34A28"/>
          <w:p w:rsidR="0044220F" w:rsidRDefault="0044220F" w:rsidP="00E34A28"/>
          <w:p w:rsidR="0044220F" w:rsidRDefault="0044220F" w:rsidP="00E34A28"/>
          <w:p w:rsidR="0044220F" w:rsidRDefault="0044220F" w:rsidP="00E34A28"/>
          <w:p w:rsidR="0044220F" w:rsidRDefault="0044220F" w:rsidP="00E34A28"/>
          <w:p w:rsidR="0044220F" w:rsidRDefault="0044220F" w:rsidP="00E34A28"/>
          <w:p w:rsidR="0044220F" w:rsidRDefault="0044220F" w:rsidP="00E34A28"/>
          <w:p w:rsidR="009B1307" w:rsidRPr="00E34A28" w:rsidRDefault="009B1307" w:rsidP="008D330F"/>
        </w:tc>
        <w:tc>
          <w:tcPr>
            <w:tcW w:w="3654" w:type="dxa"/>
          </w:tcPr>
          <w:p w:rsidR="00B30227" w:rsidRPr="00E34A28" w:rsidRDefault="00B30227" w:rsidP="0044220F">
            <w:pPr>
              <w:jc w:val="center"/>
            </w:pPr>
            <w:r w:rsidRPr="00131B4A">
              <w:rPr>
                <w:b/>
              </w:rPr>
              <w:t>INTEGRATED LITERACY CONCEPTS</w:t>
            </w:r>
          </w:p>
          <w:p w:rsidR="002D10F1" w:rsidRDefault="002D10F1"/>
          <w:p w:rsidR="002D10F1" w:rsidRDefault="002D10F1"/>
          <w:p w:rsidR="002D10F1" w:rsidRDefault="002D10F1"/>
          <w:p w:rsidR="0044220F" w:rsidRDefault="0044220F"/>
          <w:p w:rsidR="009F6259" w:rsidRDefault="009F6259" w:rsidP="009F6259">
            <w:pPr>
              <w:rPr>
                <w:rFonts w:cstheme="minorHAnsi"/>
              </w:rPr>
            </w:pPr>
            <w:r>
              <w:rPr>
                <w:rFonts w:cstheme="minorHAnsi"/>
                <w:b/>
              </w:rPr>
              <w:t xml:space="preserve">O-1 – </w:t>
            </w:r>
            <w:r w:rsidRPr="00155D16">
              <w:rPr>
                <w:rFonts w:cstheme="minorHAnsi"/>
                <w:i/>
              </w:rPr>
              <w:t xml:space="preserve">Reading Standards for </w:t>
            </w:r>
            <w:r>
              <w:rPr>
                <w:rFonts w:cstheme="minorHAnsi"/>
                <w:i/>
              </w:rPr>
              <w:t xml:space="preserve">Literacy in </w:t>
            </w:r>
            <w:r w:rsidRPr="00155D16">
              <w:rPr>
                <w:rFonts w:cstheme="minorHAnsi"/>
                <w:i/>
              </w:rPr>
              <w:t>Technical Subjects Gr. 9-12</w:t>
            </w:r>
            <w:r w:rsidRPr="00155D16">
              <w:rPr>
                <w:rFonts w:cstheme="minorHAnsi"/>
              </w:rPr>
              <w:t xml:space="preserve"> - </w:t>
            </w:r>
            <w:r w:rsidRPr="00155D16">
              <w:rPr>
                <w:rFonts w:cstheme="minorHAnsi"/>
                <w:i/>
              </w:rPr>
              <w:t>Craft and Structure #4 –</w:t>
            </w:r>
            <w:r w:rsidRPr="00155D16">
              <w:rPr>
                <w:rFonts w:cstheme="minorHAnsi"/>
              </w:rPr>
              <w:t xml:space="preserve"> “Determine the meaning of symbols, key terms, and other domain-specific words and phrases as they are used in a specific … technical context…”</w:t>
            </w:r>
          </w:p>
          <w:p w:rsidR="0044220F" w:rsidRDefault="009F6259">
            <w:r>
              <w:t xml:space="preserve">    *structural design, decorative design, naturalistic/realistic design, conventional/stylized design</w:t>
            </w:r>
          </w:p>
          <w:p w:rsidR="0044220F" w:rsidRDefault="0044220F"/>
          <w:p w:rsidR="008B567E" w:rsidRDefault="008B567E" w:rsidP="00BE1297"/>
        </w:tc>
        <w:tc>
          <w:tcPr>
            <w:tcW w:w="3654" w:type="dxa"/>
          </w:tcPr>
          <w:p w:rsidR="00B30227" w:rsidRPr="00E34A28" w:rsidRDefault="00B30227" w:rsidP="002C78C6">
            <w:r w:rsidRPr="00131B4A">
              <w:rPr>
                <w:b/>
              </w:rPr>
              <w:t>INTEGRATED SCIENCE CONCEPTS</w:t>
            </w:r>
          </w:p>
          <w:p w:rsidR="00E34A28" w:rsidRPr="00E34A28" w:rsidRDefault="00E34A28" w:rsidP="002C78C6"/>
          <w:p w:rsidR="00E34A28" w:rsidRPr="00E34A28" w:rsidRDefault="00E34A28" w:rsidP="002C78C6"/>
          <w:p w:rsidR="00E34A28" w:rsidRPr="00E34A28" w:rsidRDefault="00E34A28" w:rsidP="002C78C6"/>
          <w:p w:rsidR="00E34A28" w:rsidRPr="00E34A28" w:rsidRDefault="00E34A28" w:rsidP="002C78C6"/>
          <w:p w:rsidR="00E34A28" w:rsidRPr="00E34A28" w:rsidRDefault="00E34A28" w:rsidP="002C78C6"/>
          <w:p w:rsidR="00427D5A" w:rsidRPr="00131B4A" w:rsidRDefault="00427D5A" w:rsidP="002C78C6">
            <w:pPr>
              <w:rPr>
                <w:b/>
              </w:rPr>
            </w:pPr>
          </w:p>
        </w:tc>
      </w:tr>
      <w:tr w:rsidR="00427D5A" w:rsidTr="009955A1">
        <w:trPr>
          <w:trHeight w:val="2051"/>
        </w:trPr>
        <w:tc>
          <w:tcPr>
            <w:tcW w:w="3654" w:type="dxa"/>
          </w:tcPr>
          <w:p w:rsidR="003958D7" w:rsidRPr="003958D7" w:rsidRDefault="003958D7" w:rsidP="003958D7">
            <w:pPr>
              <w:pStyle w:val="Default"/>
              <w:rPr>
                <w:rFonts w:asciiTheme="minorHAnsi" w:hAnsiTheme="minorHAnsi" w:cstheme="minorHAnsi"/>
                <w:sz w:val="22"/>
                <w:szCs w:val="22"/>
              </w:rPr>
            </w:pPr>
            <w:r w:rsidRPr="003958D7">
              <w:rPr>
                <w:rFonts w:asciiTheme="minorHAnsi" w:hAnsiTheme="minorHAnsi" w:cstheme="minorHAnsi"/>
                <w:b/>
                <w:sz w:val="22"/>
                <w:szCs w:val="22"/>
              </w:rPr>
              <w:t>S-</w:t>
            </w:r>
            <w:r w:rsidR="002353D6">
              <w:rPr>
                <w:rFonts w:asciiTheme="minorHAnsi" w:hAnsiTheme="minorHAnsi" w:cstheme="minorHAnsi"/>
                <w:b/>
                <w:sz w:val="22"/>
                <w:szCs w:val="22"/>
              </w:rPr>
              <w:t>2</w:t>
            </w:r>
            <w:r w:rsidRPr="003958D7">
              <w:rPr>
                <w:rFonts w:asciiTheme="minorHAnsi" w:hAnsiTheme="minorHAnsi" w:cstheme="minorHAnsi"/>
                <w:sz w:val="22"/>
                <w:szCs w:val="22"/>
              </w:rPr>
              <w:t xml:space="preserve"> </w:t>
            </w:r>
            <w:r w:rsidRPr="003958D7">
              <w:rPr>
                <w:rFonts w:asciiTheme="minorHAnsi" w:hAnsiTheme="minorHAnsi" w:cstheme="minorHAnsi"/>
                <w:b/>
                <w:bCs/>
                <w:sz w:val="22"/>
                <w:szCs w:val="22"/>
              </w:rPr>
              <w:t xml:space="preserve">Students will identify and explain the basic elements of design or “tools” used to create a design- </w:t>
            </w:r>
          </w:p>
          <w:p w:rsidR="00427D5A" w:rsidRDefault="003958D7" w:rsidP="003958D7">
            <w:pPr>
              <w:rPr>
                <w:rFonts w:cstheme="minorHAnsi"/>
                <w:bCs/>
              </w:rPr>
            </w:pPr>
            <w:proofErr w:type="gramStart"/>
            <w:r w:rsidRPr="003958D7">
              <w:rPr>
                <w:rFonts w:cstheme="minorHAnsi"/>
                <w:b/>
                <w:bCs/>
              </w:rPr>
              <w:t>line</w:t>
            </w:r>
            <w:proofErr w:type="gramEnd"/>
            <w:r w:rsidRPr="003958D7">
              <w:rPr>
                <w:rFonts w:cstheme="minorHAnsi"/>
                <w:b/>
                <w:bCs/>
              </w:rPr>
              <w:t>, shape, form, space, texture, pattern, and color.</w:t>
            </w:r>
          </w:p>
          <w:p w:rsidR="008326A9" w:rsidRPr="00EA41FF" w:rsidRDefault="008326A9" w:rsidP="009955A1">
            <w:pPr>
              <w:pStyle w:val="NoSpacing"/>
            </w:pPr>
            <w:r w:rsidRPr="00EA41FF">
              <w:rPr>
                <w:b/>
                <w:bCs/>
              </w:rPr>
              <w:t xml:space="preserve">O-1: </w:t>
            </w:r>
            <w:r w:rsidRPr="00EA41FF">
              <w:t>Identify, explain and use the basic elements of design</w:t>
            </w:r>
          </w:p>
          <w:p w:rsidR="008326A9" w:rsidRPr="00EA41FF" w:rsidRDefault="008326A9" w:rsidP="009955A1">
            <w:pPr>
              <w:pStyle w:val="NoSpacing"/>
            </w:pPr>
            <w:r w:rsidRPr="00EA41FF">
              <w:rPr>
                <w:b/>
                <w:bCs/>
              </w:rPr>
              <w:t>O</w:t>
            </w:r>
            <w:r w:rsidR="00EA41FF" w:rsidRPr="00EA41FF">
              <w:rPr>
                <w:b/>
                <w:bCs/>
              </w:rPr>
              <w:t>-</w:t>
            </w:r>
            <w:r w:rsidRPr="00EA41FF">
              <w:rPr>
                <w:b/>
                <w:bCs/>
              </w:rPr>
              <w:t xml:space="preserve">2: </w:t>
            </w:r>
            <w:r w:rsidRPr="00EA41FF">
              <w:t xml:space="preserve">Present examples of the elements of design and explain each concept in writing. </w:t>
            </w:r>
            <w:r w:rsidR="00AD5544">
              <w:t xml:space="preserve">– </w:t>
            </w:r>
            <w:r w:rsidR="00AD5544" w:rsidRPr="00AD5544">
              <w:rPr>
                <w:b/>
              </w:rPr>
              <w:t>PO #2</w:t>
            </w:r>
          </w:p>
          <w:p w:rsidR="008326A9" w:rsidRPr="00EA41FF" w:rsidRDefault="008326A9" w:rsidP="009955A1">
            <w:pPr>
              <w:pStyle w:val="NoSpacing"/>
            </w:pPr>
            <w:r w:rsidRPr="00EA41FF">
              <w:rPr>
                <w:b/>
                <w:bCs/>
              </w:rPr>
              <w:t>O</w:t>
            </w:r>
            <w:r w:rsidR="00EA41FF" w:rsidRPr="00EA41FF">
              <w:rPr>
                <w:b/>
                <w:bCs/>
              </w:rPr>
              <w:t>-</w:t>
            </w:r>
            <w:r w:rsidRPr="00EA41FF">
              <w:rPr>
                <w:b/>
                <w:bCs/>
              </w:rPr>
              <w:t xml:space="preserve">3: </w:t>
            </w:r>
            <w:r w:rsidRPr="00EA41FF">
              <w:t>Identify and explain the use of color. (hue)</w:t>
            </w:r>
          </w:p>
          <w:p w:rsidR="008326A9" w:rsidRPr="00EA41FF" w:rsidRDefault="008326A9" w:rsidP="009955A1">
            <w:pPr>
              <w:pStyle w:val="NoSpacing"/>
            </w:pPr>
            <w:r w:rsidRPr="00EA41FF">
              <w:rPr>
                <w:b/>
                <w:bCs/>
              </w:rPr>
              <w:lastRenderedPageBreak/>
              <w:t>O</w:t>
            </w:r>
            <w:r w:rsidR="00EA41FF" w:rsidRPr="00EA41FF">
              <w:rPr>
                <w:b/>
                <w:bCs/>
              </w:rPr>
              <w:t>-</w:t>
            </w:r>
            <w:r w:rsidRPr="00EA41FF">
              <w:rPr>
                <w:b/>
                <w:bCs/>
              </w:rPr>
              <w:t xml:space="preserve">4: </w:t>
            </w:r>
            <w:r w:rsidRPr="00EA41FF">
              <w:t>Create a color wheel identifying primary, secondary, and tertiary/intermediate colors.</w:t>
            </w:r>
            <w:r w:rsidR="00AD5544">
              <w:t xml:space="preserve"> – </w:t>
            </w:r>
            <w:r w:rsidR="00AD5544" w:rsidRPr="00AD5544">
              <w:rPr>
                <w:b/>
              </w:rPr>
              <w:t>PO #3</w:t>
            </w:r>
          </w:p>
          <w:p w:rsidR="008326A9" w:rsidRPr="00EA41FF" w:rsidRDefault="008326A9" w:rsidP="009955A1">
            <w:pPr>
              <w:pStyle w:val="NoSpacing"/>
            </w:pPr>
            <w:r w:rsidRPr="00EA41FF">
              <w:rPr>
                <w:b/>
                <w:bCs/>
              </w:rPr>
              <w:t>O</w:t>
            </w:r>
            <w:r w:rsidR="00EA41FF" w:rsidRPr="00EA41FF">
              <w:rPr>
                <w:b/>
                <w:bCs/>
              </w:rPr>
              <w:t>-</w:t>
            </w:r>
            <w:r w:rsidRPr="00EA41FF">
              <w:rPr>
                <w:b/>
                <w:bCs/>
              </w:rPr>
              <w:t xml:space="preserve">5: </w:t>
            </w:r>
            <w:r w:rsidRPr="00EA41FF">
              <w:t>Create tints, tones and shades.</w:t>
            </w:r>
            <w:r w:rsidR="00AD5544">
              <w:t xml:space="preserve"> – </w:t>
            </w:r>
            <w:r w:rsidR="00AD5544" w:rsidRPr="00AD5544">
              <w:rPr>
                <w:b/>
              </w:rPr>
              <w:t>PO #4</w:t>
            </w:r>
          </w:p>
          <w:p w:rsidR="008326A9" w:rsidRPr="008326A9" w:rsidRDefault="008326A9" w:rsidP="009955A1">
            <w:pPr>
              <w:pStyle w:val="NoSpacing"/>
            </w:pPr>
            <w:r w:rsidRPr="00EA41FF">
              <w:rPr>
                <w:b/>
                <w:bCs/>
              </w:rPr>
              <w:t>O</w:t>
            </w:r>
            <w:r w:rsidR="00EA41FF" w:rsidRPr="00EA41FF">
              <w:rPr>
                <w:b/>
                <w:bCs/>
              </w:rPr>
              <w:t>-</w:t>
            </w:r>
            <w:r w:rsidRPr="00EA41FF">
              <w:rPr>
                <w:b/>
                <w:bCs/>
              </w:rPr>
              <w:t xml:space="preserve">6: </w:t>
            </w:r>
            <w:r w:rsidRPr="00EA41FF">
              <w:t>Create or present visual examples of major color schemes.</w:t>
            </w:r>
            <w:r w:rsidR="00AD5544">
              <w:t xml:space="preserve"> – </w:t>
            </w:r>
            <w:r w:rsidR="00AD5544" w:rsidRPr="00AD5544">
              <w:rPr>
                <w:b/>
              </w:rPr>
              <w:t>PO #5</w:t>
            </w:r>
          </w:p>
        </w:tc>
        <w:tc>
          <w:tcPr>
            <w:tcW w:w="3654" w:type="dxa"/>
          </w:tcPr>
          <w:p w:rsidR="00427D5A" w:rsidRDefault="00427D5A" w:rsidP="002C78C6">
            <w:pPr>
              <w:rPr>
                <w:b/>
              </w:rPr>
            </w:pPr>
          </w:p>
          <w:p w:rsidR="002C78C6" w:rsidRDefault="002C78C6" w:rsidP="002C78C6">
            <w:pPr>
              <w:rPr>
                <w:b/>
              </w:rPr>
            </w:pPr>
          </w:p>
          <w:p w:rsidR="00576173" w:rsidRDefault="002C78C6" w:rsidP="009955A1">
            <w:pPr>
              <w:pStyle w:val="NoSpacing"/>
              <w:rPr>
                <w:rFonts w:cstheme="minorHAnsi"/>
              </w:rPr>
            </w:pPr>
            <w:r w:rsidRPr="001750E5">
              <w:rPr>
                <w:b/>
              </w:rPr>
              <w:t xml:space="preserve">O-1 – </w:t>
            </w:r>
            <w:r w:rsidR="00576173" w:rsidRPr="00293605">
              <w:rPr>
                <w:rFonts w:cstheme="minorHAnsi"/>
                <w:i/>
              </w:rPr>
              <w:t>Geometry GR.4  –</w:t>
            </w:r>
            <w:r w:rsidR="00576173" w:rsidRPr="00293605">
              <w:rPr>
                <w:rFonts w:cstheme="minorHAnsi"/>
              </w:rPr>
              <w:t xml:space="preserve"> </w:t>
            </w:r>
            <w:bookmarkStart w:id="1" w:name="4-g-1"/>
            <w:r w:rsidR="00576173" w:rsidRPr="00293605">
              <w:rPr>
                <w:rFonts w:cstheme="minorHAnsi"/>
              </w:rPr>
              <w:t>4.G.1.</w:t>
            </w:r>
            <w:bookmarkEnd w:id="1"/>
            <w:r w:rsidR="00576173" w:rsidRPr="00293605">
              <w:rPr>
                <w:rFonts w:cstheme="minorHAnsi"/>
              </w:rPr>
              <w:t xml:space="preserve"> </w:t>
            </w:r>
            <w:r w:rsidR="00576173">
              <w:rPr>
                <w:rFonts w:cstheme="minorHAnsi"/>
              </w:rPr>
              <w:t>“</w:t>
            </w:r>
            <w:r w:rsidR="00576173" w:rsidRPr="00293605">
              <w:rPr>
                <w:rFonts w:cstheme="minorHAnsi"/>
              </w:rPr>
              <w:t>Draw points, lines, line segments, rays, angles (right, acute, obtuse), and perpendicular and parallel lines. Identify these in two-dimensional figures</w:t>
            </w:r>
            <w:r w:rsidR="00576173">
              <w:rPr>
                <w:rFonts w:cstheme="minorHAnsi"/>
              </w:rPr>
              <w:t>.”</w:t>
            </w:r>
          </w:p>
          <w:p w:rsidR="00576173" w:rsidRDefault="00576173" w:rsidP="009955A1">
            <w:pPr>
              <w:pStyle w:val="NoSpacing"/>
              <w:rPr>
                <w:b/>
              </w:rPr>
            </w:pPr>
            <w:r>
              <w:rPr>
                <w:rFonts w:cstheme="minorHAnsi"/>
              </w:rPr>
              <w:t xml:space="preserve">    *types of lines and line segments</w:t>
            </w:r>
          </w:p>
          <w:p w:rsidR="00653628" w:rsidRDefault="00576173" w:rsidP="009955A1">
            <w:pPr>
              <w:pStyle w:val="NoSpacing"/>
            </w:pPr>
            <w:r>
              <w:rPr>
                <w:b/>
              </w:rPr>
              <w:t xml:space="preserve">    </w:t>
            </w:r>
            <w:r w:rsidR="002C78C6" w:rsidRPr="00653628">
              <w:rPr>
                <w:i/>
              </w:rPr>
              <w:t>Geometry Gr. 5 – 5.G.3</w:t>
            </w:r>
            <w:r>
              <w:t xml:space="preserve">  “</w:t>
            </w:r>
            <w:r w:rsidR="001750E5" w:rsidRPr="009955A1">
              <w:t xml:space="preserve">Understand that attributes belonging to a category of two-dimensional </w:t>
            </w:r>
            <w:r w:rsidR="001750E5" w:rsidRPr="009955A1">
              <w:lastRenderedPageBreak/>
              <w:t>figures also belong to all subcategories of that category. For example, all rectangles have four right angles and squares are rectangles, so all squares have four right angles.</w:t>
            </w:r>
            <w:r>
              <w:t>”</w:t>
            </w:r>
          </w:p>
          <w:p w:rsidR="009955A1" w:rsidRDefault="002C78C6" w:rsidP="009955A1">
            <w:pPr>
              <w:pStyle w:val="NoSpacing"/>
            </w:pPr>
            <w:r w:rsidRPr="009955A1">
              <w:t xml:space="preserve">    </w:t>
            </w:r>
            <w:r w:rsidR="00653628">
              <w:t xml:space="preserve">    </w:t>
            </w:r>
            <w:r w:rsidR="001750E5" w:rsidRPr="00653628">
              <w:rPr>
                <w:i/>
              </w:rPr>
              <w:t xml:space="preserve">Geometry Gr. 6 </w:t>
            </w:r>
            <w:proofErr w:type="gramStart"/>
            <w:r w:rsidRPr="00653628">
              <w:rPr>
                <w:i/>
              </w:rPr>
              <w:t xml:space="preserve">-  </w:t>
            </w:r>
            <w:bookmarkStart w:id="2" w:name="6-g-4"/>
            <w:r w:rsidRPr="00653628">
              <w:rPr>
                <w:i/>
              </w:rPr>
              <w:t>6.G.4</w:t>
            </w:r>
            <w:proofErr w:type="gramEnd"/>
            <w:r w:rsidRPr="00653628">
              <w:rPr>
                <w:i/>
              </w:rPr>
              <w:t>.</w:t>
            </w:r>
            <w:bookmarkEnd w:id="2"/>
            <w:r w:rsidRPr="009955A1">
              <w:t xml:space="preserve"> </w:t>
            </w:r>
            <w:r w:rsidR="001750E5" w:rsidRPr="009955A1">
              <w:t>“</w:t>
            </w:r>
            <w:r w:rsidRPr="009955A1">
              <w:t>Represent three-dimensional figures using nets made up of rectangles and triangles, and use the nets to find the surface area of these figures. Apply these techniques in the context of solving real-world and mathematical problems.</w:t>
            </w:r>
            <w:r w:rsidR="001750E5" w:rsidRPr="009955A1">
              <w:t>”</w:t>
            </w:r>
          </w:p>
          <w:p w:rsidR="009955A1" w:rsidRPr="002C78C6" w:rsidRDefault="009955A1" w:rsidP="009955A1">
            <w:pPr>
              <w:pStyle w:val="NoSpacing"/>
            </w:pPr>
            <w:r>
              <w:t xml:space="preserve">    *</w:t>
            </w:r>
            <w:r w:rsidR="003A3B48">
              <w:t>Differentiate between shape (2 dimensions – circle, square, triangle, rectangle, etc.) and form (3 dimensions – sphere, cube, pyramid, cone, etc).</w:t>
            </w:r>
          </w:p>
        </w:tc>
        <w:tc>
          <w:tcPr>
            <w:tcW w:w="3654" w:type="dxa"/>
          </w:tcPr>
          <w:p w:rsidR="008D330F" w:rsidRDefault="008D330F" w:rsidP="008D330F"/>
          <w:p w:rsidR="00576173" w:rsidRDefault="00576173" w:rsidP="008D330F"/>
          <w:p w:rsidR="00576173" w:rsidRDefault="00576173" w:rsidP="00576173">
            <w:pPr>
              <w:rPr>
                <w:rFonts w:cstheme="minorHAnsi"/>
              </w:rPr>
            </w:pPr>
            <w:r>
              <w:rPr>
                <w:rFonts w:cstheme="minorHAnsi"/>
                <w:b/>
              </w:rPr>
              <w:t>O-1</w:t>
            </w:r>
            <w:r w:rsidR="007E6ED4">
              <w:rPr>
                <w:rFonts w:cstheme="minorHAnsi"/>
                <w:b/>
              </w:rPr>
              <w:t>, O-3, O-4</w:t>
            </w:r>
            <w:r>
              <w:rPr>
                <w:rFonts w:cstheme="minorHAnsi"/>
                <w:b/>
              </w:rPr>
              <w:t xml:space="preserve"> – </w:t>
            </w:r>
            <w:r w:rsidRPr="00155D16">
              <w:rPr>
                <w:rFonts w:cstheme="minorHAnsi"/>
                <w:i/>
              </w:rPr>
              <w:t xml:space="preserve">Reading Standards for </w:t>
            </w:r>
            <w:r>
              <w:rPr>
                <w:rFonts w:cstheme="minorHAnsi"/>
                <w:i/>
              </w:rPr>
              <w:t xml:space="preserve">Literacy in </w:t>
            </w:r>
            <w:r w:rsidRPr="00155D16">
              <w:rPr>
                <w:rFonts w:cstheme="minorHAnsi"/>
                <w:i/>
              </w:rPr>
              <w:t>Technical Subjects Gr. 9-12</w:t>
            </w:r>
            <w:r w:rsidRPr="00155D16">
              <w:rPr>
                <w:rFonts w:cstheme="minorHAnsi"/>
              </w:rPr>
              <w:t xml:space="preserve"> - </w:t>
            </w:r>
            <w:r w:rsidRPr="00155D16">
              <w:rPr>
                <w:rFonts w:cstheme="minorHAnsi"/>
                <w:i/>
              </w:rPr>
              <w:t>Craft and Structure #4 –</w:t>
            </w:r>
            <w:r w:rsidRPr="00155D16">
              <w:rPr>
                <w:rFonts w:cstheme="minorHAnsi"/>
              </w:rPr>
              <w:t xml:space="preserve"> “Determine the meaning of symbols, key terms, and other domain-specific words and phrases as they are used in a specific … technical context…”</w:t>
            </w:r>
          </w:p>
          <w:p w:rsidR="00576173" w:rsidRDefault="007E6ED4" w:rsidP="008D330F">
            <w:r>
              <w:t xml:space="preserve">    *horizontal, vertical, diagonal, lines; formal; informal; 2 and 3 dimensional shapes;</w:t>
            </w:r>
            <w:r w:rsidR="00576173">
              <w:t xml:space="preserve"> positive and negative space</w:t>
            </w:r>
            <w:r>
              <w:t xml:space="preserve">; </w:t>
            </w:r>
            <w:r>
              <w:lastRenderedPageBreak/>
              <w:t>natural/realistic,</w:t>
            </w:r>
            <w:r w:rsidR="00576173">
              <w:t xml:space="preserve"> conventional/</w:t>
            </w:r>
          </w:p>
          <w:p w:rsidR="00576173" w:rsidRDefault="007E6ED4" w:rsidP="007E6ED4">
            <w:r>
              <w:t>stylized, geometric, and</w:t>
            </w:r>
            <w:r w:rsidR="00576173">
              <w:t xml:space="preserve"> abstract</w:t>
            </w:r>
            <w:r>
              <w:t xml:space="preserve"> design; primary, secondary, and tertiary /intermediate colors; tints; tones; shades; hue; value; intensity; warm and cool colors; major color schemes</w:t>
            </w:r>
          </w:p>
          <w:p w:rsidR="007E6ED4" w:rsidRDefault="007E6ED4" w:rsidP="007E6ED4"/>
          <w:p w:rsidR="007E6ED4" w:rsidRDefault="007E6ED4" w:rsidP="007E6ED4">
            <w:pPr>
              <w:rPr>
                <w:rFonts w:cstheme="minorHAnsi"/>
              </w:rPr>
            </w:pPr>
            <w:r w:rsidRPr="007E6ED4">
              <w:rPr>
                <w:b/>
              </w:rPr>
              <w:t xml:space="preserve">O-2 - </w:t>
            </w:r>
            <w:r w:rsidRPr="00155D16">
              <w:rPr>
                <w:rFonts w:cstheme="minorHAnsi"/>
                <w:i/>
              </w:rPr>
              <w:t xml:space="preserve">Writing Standards for </w:t>
            </w:r>
            <w:r>
              <w:rPr>
                <w:rFonts w:cstheme="minorHAnsi"/>
                <w:i/>
              </w:rPr>
              <w:t xml:space="preserve">Literacy in </w:t>
            </w:r>
            <w:r w:rsidRPr="00155D16">
              <w:rPr>
                <w:rFonts w:cstheme="minorHAnsi"/>
                <w:i/>
              </w:rPr>
              <w:t xml:space="preserve">Technical Subjects Gr.9-12 – Text Types and Purposes #2a-f – </w:t>
            </w:r>
            <w:r w:rsidRPr="00155D16">
              <w:rPr>
                <w:rFonts w:cstheme="minorHAnsi"/>
              </w:rPr>
              <w:t>“Write informative/explanatory texts…introduce a topic…develop the topic … used transitions and sentence structures … use precise language and domain/specific vocabulary …a formal style and objective tone… provide a concluding statement…”</w:t>
            </w:r>
          </w:p>
          <w:p w:rsidR="007E6ED4" w:rsidRDefault="007E6ED4" w:rsidP="007E6ED4">
            <w:pPr>
              <w:rPr>
                <w:rFonts w:cstheme="minorHAnsi"/>
              </w:rPr>
            </w:pPr>
            <w:r>
              <w:rPr>
                <w:rFonts w:cstheme="minorHAnsi"/>
              </w:rPr>
              <w:t xml:space="preserve">    *elements of design presented and explained in writing</w:t>
            </w:r>
          </w:p>
          <w:p w:rsidR="00730B94" w:rsidRDefault="00730B94" w:rsidP="007E6ED4">
            <w:pPr>
              <w:rPr>
                <w:rFonts w:cstheme="minorHAnsi"/>
              </w:rPr>
            </w:pPr>
          </w:p>
          <w:p w:rsidR="00730B94" w:rsidRDefault="00730B94" w:rsidP="007E6ED4">
            <w:pPr>
              <w:rPr>
                <w:rFonts w:cstheme="minorHAnsi"/>
              </w:rPr>
            </w:pPr>
            <w:r w:rsidRPr="00730B94">
              <w:rPr>
                <w:rFonts w:cstheme="minorHAnsi"/>
                <w:b/>
              </w:rPr>
              <w:t>O-3, O-4, O-5, O-6 –</w:t>
            </w:r>
            <w:r>
              <w:rPr>
                <w:rFonts w:cstheme="minorHAnsi"/>
              </w:rPr>
              <w:t xml:space="preserve"> </w:t>
            </w:r>
            <w:r w:rsidRPr="00730B94">
              <w:rPr>
                <w:rFonts w:cstheme="minorHAnsi"/>
                <w:i/>
              </w:rPr>
              <w:t xml:space="preserve">Writing Standards for Literacy in Technical Subjects Gr. 9-12 – Range of Writing </w:t>
            </w:r>
            <w:r w:rsidR="00874C46">
              <w:rPr>
                <w:rFonts w:cstheme="minorHAnsi"/>
                <w:i/>
              </w:rPr>
              <w:t xml:space="preserve">#10 </w:t>
            </w:r>
            <w:r w:rsidRPr="00730B94">
              <w:rPr>
                <w:rFonts w:cstheme="minorHAnsi"/>
                <w:i/>
              </w:rPr>
              <w:t>–</w:t>
            </w:r>
            <w:r>
              <w:rPr>
                <w:rFonts w:cstheme="minorHAnsi"/>
              </w:rPr>
              <w:t xml:space="preserve"> “Write routinely over extended time frames… and shorter time frames…”</w:t>
            </w:r>
          </w:p>
          <w:p w:rsidR="00730B94" w:rsidRPr="008D330F" w:rsidRDefault="00730B94" w:rsidP="007E6ED4">
            <w:r>
              <w:rPr>
                <w:rFonts w:cstheme="minorHAnsi"/>
              </w:rPr>
              <w:t xml:space="preserve">    *use a variety of literacy strategies to teach elements of design</w:t>
            </w:r>
          </w:p>
        </w:tc>
        <w:tc>
          <w:tcPr>
            <w:tcW w:w="3654" w:type="dxa"/>
          </w:tcPr>
          <w:p w:rsidR="008D330F" w:rsidRDefault="008D330F" w:rsidP="008D330F">
            <w:pPr>
              <w:rPr>
                <w:b/>
              </w:rPr>
            </w:pPr>
          </w:p>
          <w:p w:rsidR="00730B94" w:rsidRDefault="00730B94" w:rsidP="008D330F">
            <w:pPr>
              <w:rPr>
                <w:b/>
              </w:rPr>
            </w:pPr>
          </w:p>
          <w:p w:rsidR="00730B94" w:rsidRDefault="00730B94" w:rsidP="00730B94">
            <w:pPr>
              <w:pStyle w:val="BodyText2"/>
              <w:tabs>
                <w:tab w:val="left" w:pos="720"/>
              </w:tabs>
              <w:rPr>
                <w:bCs/>
              </w:rPr>
            </w:pPr>
            <w:r w:rsidRPr="00730B94">
              <w:rPr>
                <w:b/>
                <w:bCs/>
              </w:rPr>
              <w:t>O-3, O-4 –</w:t>
            </w:r>
            <w:r>
              <w:rPr>
                <w:bCs/>
              </w:rPr>
              <w:t xml:space="preserve"> Physics Core Standard 5 Objective 2.e – “P</w:t>
            </w:r>
            <w:r w:rsidRPr="00730B94">
              <w:rPr>
                <w:bCs/>
              </w:rPr>
              <w:t xml:space="preserve">rovide examples of </w:t>
            </w:r>
          </w:p>
          <w:p w:rsidR="00730B94" w:rsidRDefault="00730B94" w:rsidP="00730B94">
            <w:pPr>
              <w:pStyle w:val="BodyText2"/>
              <w:tabs>
                <w:tab w:val="left" w:pos="720"/>
              </w:tabs>
              <w:rPr>
                <w:bCs/>
              </w:rPr>
            </w:pPr>
            <w:r w:rsidRPr="00730B94">
              <w:rPr>
                <w:bCs/>
              </w:rPr>
              <w:t xml:space="preserve">the use of electromagnetic radiation in everyday life (e.g., communications, </w:t>
            </w:r>
          </w:p>
          <w:p w:rsidR="00730B94" w:rsidRPr="00730B94" w:rsidRDefault="00730B94" w:rsidP="00730B94">
            <w:pPr>
              <w:pStyle w:val="BodyText2"/>
              <w:tabs>
                <w:tab w:val="left" w:pos="720"/>
              </w:tabs>
              <w:rPr>
                <w:bCs/>
              </w:rPr>
            </w:pPr>
            <w:proofErr w:type="gramStart"/>
            <w:r w:rsidRPr="00730B94">
              <w:rPr>
                <w:bCs/>
              </w:rPr>
              <w:t>lasers</w:t>
            </w:r>
            <w:proofErr w:type="gramEnd"/>
            <w:r w:rsidRPr="00730B94">
              <w:rPr>
                <w:bCs/>
              </w:rPr>
              <w:t xml:space="preserve">, microwaves, cellular phones, satellite dishes, visible light). </w:t>
            </w:r>
          </w:p>
          <w:p w:rsidR="00730B94" w:rsidRDefault="00730B94" w:rsidP="00730B94">
            <w:r>
              <w:t xml:space="preserve">    *color is the result of reflected light  - the color we see is the reflected color of white light, all other colors are absorbed</w:t>
            </w:r>
          </w:p>
          <w:p w:rsidR="00730B94" w:rsidRPr="00730B94" w:rsidRDefault="00730B94" w:rsidP="00730B94"/>
        </w:tc>
      </w:tr>
      <w:tr w:rsidR="008D330F" w:rsidTr="002353D6">
        <w:tc>
          <w:tcPr>
            <w:tcW w:w="3654" w:type="dxa"/>
          </w:tcPr>
          <w:p w:rsidR="00EA41FF" w:rsidRPr="00EA41FF" w:rsidRDefault="00EA41FF" w:rsidP="00EA41FF">
            <w:pPr>
              <w:pStyle w:val="Default"/>
              <w:rPr>
                <w:rFonts w:asciiTheme="minorHAnsi" w:hAnsiTheme="minorHAnsi" w:cstheme="minorHAnsi"/>
                <w:sz w:val="22"/>
                <w:szCs w:val="22"/>
              </w:rPr>
            </w:pPr>
            <w:r w:rsidRPr="00EA41FF">
              <w:rPr>
                <w:rFonts w:asciiTheme="minorHAnsi" w:hAnsiTheme="minorHAnsi" w:cstheme="minorHAnsi"/>
                <w:b/>
                <w:bCs/>
                <w:sz w:val="22"/>
                <w:szCs w:val="22"/>
              </w:rPr>
              <w:lastRenderedPageBreak/>
              <w:t>S</w:t>
            </w:r>
            <w:r w:rsidR="002353D6">
              <w:rPr>
                <w:rFonts w:asciiTheme="minorHAnsi" w:hAnsiTheme="minorHAnsi" w:cstheme="minorHAnsi"/>
                <w:b/>
                <w:bCs/>
                <w:sz w:val="22"/>
                <w:szCs w:val="22"/>
              </w:rPr>
              <w:t>-</w:t>
            </w:r>
            <w:r w:rsidRPr="00EA41FF">
              <w:rPr>
                <w:rFonts w:asciiTheme="minorHAnsi" w:hAnsiTheme="minorHAnsi" w:cstheme="minorHAnsi"/>
                <w:b/>
                <w:bCs/>
                <w:sz w:val="22"/>
                <w:szCs w:val="22"/>
              </w:rPr>
              <w:t xml:space="preserve">3 Students will identify and explain: scale, proportion, balance, rhythm, emphasis/focal point and </w:t>
            </w:r>
          </w:p>
          <w:p w:rsidR="00EA41FF" w:rsidRPr="00EA41FF" w:rsidRDefault="00EA41FF" w:rsidP="00EA41FF">
            <w:pPr>
              <w:pStyle w:val="Default"/>
              <w:rPr>
                <w:rFonts w:asciiTheme="minorHAnsi" w:hAnsiTheme="minorHAnsi" w:cstheme="minorHAnsi"/>
                <w:sz w:val="22"/>
                <w:szCs w:val="22"/>
              </w:rPr>
            </w:pPr>
            <w:r w:rsidRPr="00EA41FF">
              <w:rPr>
                <w:rFonts w:asciiTheme="minorHAnsi" w:hAnsiTheme="minorHAnsi" w:cstheme="minorHAnsi"/>
                <w:b/>
                <w:bCs/>
                <w:sz w:val="22"/>
                <w:szCs w:val="22"/>
              </w:rPr>
              <w:t xml:space="preserve">Harmony. </w:t>
            </w:r>
          </w:p>
          <w:p w:rsidR="008D330F" w:rsidRPr="00EA41FF" w:rsidRDefault="00EA41FF" w:rsidP="00EA41FF">
            <w:pPr>
              <w:rPr>
                <w:rFonts w:cstheme="minorHAnsi"/>
              </w:rPr>
            </w:pPr>
            <w:r w:rsidRPr="00EA41FF">
              <w:rPr>
                <w:rFonts w:cstheme="minorHAnsi"/>
                <w:b/>
                <w:bCs/>
              </w:rPr>
              <w:t>O</w:t>
            </w:r>
            <w:r w:rsidR="002353D6">
              <w:rPr>
                <w:rFonts w:cstheme="minorHAnsi"/>
                <w:b/>
                <w:bCs/>
              </w:rPr>
              <w:t>-</w:t>
            </w:r>
            <w:r w:rsidRPr="00EA41FF">
              <w:rPr>
                <w:rFonts w:cstheme="minorHAnsi"/>
                <w:b/>
                <w:bCs/>
              </w:rPr>
              <w:t xml:space="preserve">1: </w:t>
            </w:r>
            <w:r w:rsidRPr="00EA41FF">
              <w:rPr>
                <w:rFonts w:cstheme="minorHAnsi"/>
              </w:rPr>
              <w:t>Identify and explain the basic principles of design—“the rules or guidelines of designs”</w:t>
            </w:r>
          </w:p>
          <w:p w:rsidR="00EA41FF" w:rsidRPr="00131B4A" w:rsidRDefault="00EA41FF" w:rsidP="002353D6">
            <w:pPr>
              <w:rPr>
                <w:b/>
              </w:rPr>
            </w:pPr>
            <w:r w:rsidRPr="00EA41FF">
              <w:rPr>
                <w:rFonts w:cstheme="minorHAnsi"/>
                <w:b/>
                <w:bCs/>
              </w:rPr>
              <w:t>O</w:t>
            </w:r>
            <w:r w:rsidR="002353D6">
              <w:rPr>
                <w:rFonts w:cstheme="minorHAnsi"/>
                <w:b/>
                <w:bCs/>
              </w:rPr>
              <w:t>-</w:t>
            </w:r>
            <w:r w:rsidRPr="00EA41FF">
              <w:rPr>
                <w:rFonts w:cstheme="minorHAnsi"/>
                <w:b/>
                <w:bCs/>
              </w:rPr>
              <w:t xml:space="preserve">2: </w:t>
            </w:r>
            <w:r w:rsidRPr="00EA41FF">
              <w:rPr>
                <w:rFonts w:cstheme="minorHAnsi"/>
              </w:rPr>
              <w:t>Present examples of the principles of design and explain each concept in writing</w:t>
            </w:r>
            <w:r w:rsidR="00AD5544">
              <w:rPr>
                <w:rFonts w:cstheme="minorHAnsi"/>
              </w:rPr>
              <w:t xml:space="preserve"> – </w:t>
            </w:r>
            <w:r w:rsidR="00AD5544" w:rsidRPr="00AD5544">
              <w:rPr>
                <w:rFonts w:cstheme="minorHAnsi"/>
                <w:b/>
              </w:rPr>
              <w:t>PO #6</w:t>
            </w:r>
          </w:p>
        </w:tc>
        <w:tc>
          <w:tcPr>
            <w:tcW w:w="3654" w:type="dxa"/>
          </w:tcPr>
          <w:p w:rsidR="008D330F" w:rsidRDefault="008D330F" w:rsidP="00BA77FD">
            <w:pPr>
              <w:rPr>
                <w:b/>
              </w:rPr>
            </w:pPr>
          </w:p>
          <w:p w:rsidR="00BA77FD" w:rsidRDefault="00BA77FD" w:rsidP="00BA77FD">
            <w:pPr>
              <w:rPr>
                <w:b/>
              </w:rPr>
            </w:pPr>
          </w:p>
          <w:p w:rsidR="00BA77FD" w:rsidRDefault="00BA77FD" w:rsidP="009A0B7F">
            <w:pPr>
              <w:pStyle w:val="NoSpacing"/>
            </w:pPr>
            <w:r>
              <w:rPr>
                <w:b/>
              </w:rPr>
              <w:t xml:space="preserve">O-1 – </w:t>
            </w:r>
            <w:r>
              <w:rPr>
                <w:i/>
              </w:rPr>
              <w:t>Geometry Gr. 7 –</w:t>
            </w:r>
            <w:r>
              <w:t xml:space="preserve"> 7.G.1 “Solve problems involving scale drawings of geometric figures, including computing actual lengths and areas from a scale drawing and reproducing a scale drawing at a different scale.”</w:t>
            </w:r>
          </w:p>
          <w:p w:rsidR="003A3B48" w:rsidRDefault="003A3B48" w:rsidP="009A0B7F">
            <w:pPr>
              <w:pStyle w:val="NoSpacing"/>
            </w:pPr>
            <w:r>
              <w:t xml:space="preserve">    *scale of a design in relation to its surroundings</w:t>
            </w:r>
          </w:p>
          <w:p w:rsidR="00404612" w:rsidRDefault="00404612" w:rsidP="009A0B7F">
            <w:pPr>
              <w:pStyle w:val="NoSpacing"/>
              <w:rPr>
                <w:rFonts w:eastAsia="Times New Roman" w:cstheme="minorHAnsi"/>
                <w:i/>
                <w:iCs/>
              </w:rPr>
            </w:pPr>
            <w:r>
              <w:t xml:space="preserve">    </w:t>
            </w:r>
            <w:r>
              <w:rPr>
                <w:i/>
              </w:rPr>
              <w:t xml:space="preserve">Ratios and Proportional </w:t>
            </w:r>
            <w:r>
              <w:rPr>
                <w:i/>
              </w:rPr>
              <w:lastRenderedPageBreak/>
              <w:t xml:space="preserve">Relationships Gr. 6 </w:t>
            </w:r>
            <w:proofErr w:type="gramStart"/>
            <w:r>
              <w:rPr>
                <w:i/>
              </w:rPr>
              <w:t xml:space="preserve">- </w:t>
            </w:r>
            <w:bookmarkStart w:id="3" w:name="6-rp-1"/>
            <w:r>
              <w:rPr>
                <w:i/>
              </w:rPr>
              <w:t xml:space="preserve"> </w:t>
            </w:r>
            <w:r w:rsidRPr="00404612">
              <w:rPr>
                <w:rFonts w:eastAsia="Times New Roman" w:cstheme="minorHAnsi"/>
              </w:rPr>
              <w:t>6.RP.1</w:t>
            </w:r>
            <w:proofErr w:type="gramEnd"/>
            <w:r w:rsidRPr="00404612">
              <w:rPr>
                <w:rFonts w:eastAsia="Times New Roman" w:cstheme="minorHAnsi"/>
              </w:rPr>
              <w:t>.</w:t>
            </w:r>
            <w:bookmarkEnd w:id="3"/>
            <w:r w:rsidRPr="00404612">
              <w:rPr>
                <w:rFonts w:eastAsia="Times New Roman" w:cstheme="minorHAnsi"/>
              </w:rPr>
              <w:t xml:space="preserve"> </w:t>
            </w:r>
            <w:r>
              <w:rPr>
                <w:rFonts w:eastAsia="Times New Roman" w:cstheme="minorHAnsi"/>
              </w:rPr>
              <w:t>“</w:t>
            </w:r>
            <w:r w:rsidRPr="00404612">
              <w:rPr>
                <w:rFonts w:eastAsia="Times New Roman" w:cstheme="minorHAnsi"/>
              </w:rPr>
              <w:t xml:space="preserve">Understand the concept of a ratio and use ratio language to describe a ratio relationship between two quantities. </w:t>
            </w:r>
            <w:r>
              <w:rPr>
                <w:rFonts w:eastAsia="Times New Roman" w:cstheme="minorHAnsi"/>
                <w:i/>
                <w:iCs/>
              </w:rPr>
              <w:t>For example, ‘</w:t>
            </w:r>
            <w:r w:rsidRPr="00404612">
              <w:rPr>
                <w:rFonts w:eastAsia="Times New Roman" w:cstheme="minorHAnsi"/>
                <w:i/>
                <w:iCs/>
              </w:rPr>
              <w:t>The ratio of wings to beaks in the bird house at the zoo was 2:1, because for every 2 wings there was 1 beak</w:t>
            </w:r>
            <w:r>
              <w:rPr>
                <w:rFonts w:eastAsia="Times New Roman" w:cstheme="minorHAnsi"/>
                <w:i/>
                <w:iCs/>
              </w:rPr>
              <w:t xml:space="preserve"> …’”</w:t>
            </w:r>
            <w:r w:rsidRPr="00404612">
              <w:rPr>
                <w:rFonts w:eastAsia="Times New Roman" w:cstheme="minorHAnsi"/>
                <w:i/>
                <w:iCs/>
              </w:rPr>
              <w:t xml:space="preserve"> </w:t>
            </w:r>
          </w:p>
          <w:p w:rsidR="00404612" w:rsidRDefault="00404612" w:rsidP="009A0B7F">
            <w:pPr>
              <w:pStyle w:val="NoSpacing"/>
              <w:rPr>
                <w:rFonts w:eastAsia="Times New Roman" w:cstheme="minorHAnsi"/>
                <w:vertAlign w:val="superscript"/>
              </w:rPr>
            </w:pPr>
            <w:r>
              <w:rPr>
                <w:i/>
              </w:rPr>
              <w:t xml:space="preserve">    Ratios and Proportional Relationships Gr. 6 </w:t>
            </w:r>
            <w:proofErr w:type="gramStart"/>
            <w:r>
              <w:rPr>
                <w:i/>
              </w:rPr>
              <w:t xml:space="preserve">-  </w:t>
            </w:r>
            <w:bookmarkStart w:id="4" w:name="6-rp-2"/>
            <w:r w:rsidRPr="00404612">
              <w:rPr>
                <w:rFonts w:eastAsia="Times New Roman" w:cstheme="minorHAnsi"/>
              </w:rPr>
              <w:t>6.RP.2</w:t>
            </w:r>
            <w:proofErr w:type="gramEnd"/>
            <w:r w:rsidRPr="00404612">
              <w:rPr>
                <w:rFonts w:eastAsia="Times New Roman" w:cstheme="minorHAnsi"/>
              </w:rPr>
              <w:t>.</w:t>
            </w:r>
            <w:bookmarkEnd w:id="4"/>
            <w:r w:rsidRPr="00404612">
              <w:rPr>
                <w:rFonts w:eastAsia="Times New Roman" w:cstheme="minorHAnsi"/>
              </w:rPr>
              <w:t xml:space="preserve"> </w:t>
            </w:r>
            <w:r w:rsidR="00ED5E26">
              <w:rPr>
                <w:rFonts w:eastAsia="Times New Roman" w:cstheme="minorHAnsi"/>
              </w:rPr>
              <w:t>“</w:t>
            </w:r>
            <w:r w:rsidRPr="00404612">
              <w:rPr>
                <w:rFonts w:eastAsia="Times New Roman" w:cstheme="minorHAnsi"/>
              </w:rPr>
              <w:t>Understand the concept of a unit rate a/b associated with a ratio a</w:t>
            </w:r>
            <w:proofErr w:type="gramStart"/>
            <w:r w:rsidRPr="00404612">
              <w:rPr>
                <w:rFonts w:eastAsia="Times New Roman" w:cstheme="minorHAnsi"/>
              </w:rPr>
              <w:t>:b</w:t>
            </w:r>
            <w:proofErr w:type="gramEnd"/>
            <w:r w:rsidRPr="00404612">
              <w:rPr>
                <w:rFonts w:eastAsia="Times New Roman" w:cstheme="minorHAnsi"/>
              </w:rPr>
              <w:t xml:space="preserve"> with b ≠ 0, and use rate language in the context of a ratio relationship</w:t>
            </w:r>
            <w:bookmarkStart w:id="5" w:name="6-rp-3"/>
            <w:r w:rsidR="00ED5E26">
              <w:rPr>
                <w:rFonts w:eastAsia="Times New Roman" w:cstheme="minorHAnsi"/>
              </w:rPr>
              <w:t>. “</w:t>
            </w:r>
          </w:p>
          <w:p w:rsidR="00404612" w:rsidRPr="00404612" w:rsidRDefault="00404612" w:rsidP="009A0B7F">
            <w:pPr>
              <w:pStyle w:val="NoSpacing"/>
              <w:rPr>
                <w:rFonts w:eastAsia="Times New Roman" w:cstheme="minorHAnsi"/>
                <w:vertAlign w:val="superscript"/>
              </w:rPr>
            </w:pPr>
            <w:r>
              <w:rPr>
                <w:rFonts w:eastAsia="Times New Roman" w:cstheme="minorHAnsi"/>
              </w:rPr>
              <w:t xml:space="preserve">    </w:t>
            </w:r>
            <w:r>
              <w:rPr>
                <w:i/>
              </w:rPr>
              <w:t xml:space="preserve">Ratios and Proportional Relationships Gr. 6 </w:t>
            </w:r>
            <w:proofErr w:type="gramStart"/>
            <w:r>
              <w:rPr>
                <w:i/>
              </w:rPr>
              <w:t xml:space="preserve">-  </w:t>
            </w:r>
            <w:r w:rsidRPr="00404612">
              <w:rPr>
                <w:rFonts w:eastAsia="Times New Roman" w:cstheme="minorHAnsi"/>
              </w:rPr>
              <w:t>6.RP.3</w:t>
            </w:r>
            <w:proofErr w:type="gramEnd"/>
            <w:r w:rsidRPr="00404612">
              <w:rPr>
                <w:rFonts w:eastAsia="Times New Roman" w:cstheme="minorHAnsi"/>
              </w:rPr>
              <w:t>.</w:t>
            </w:r>
            <w:bookmarkEnd w:id="5"/>
            <w:r w:rsidRPr="00404612">
              <w:rPr>
                <w:rFonts w:eastAsia="Times New Roman" w:cstheme="minorHAnsi"/>
              </w:rPr>
              <w:t xml:space="preserve"> </w:t>
            </w:r>
            <w:r w:rsidR="00ED5E26">
              <w:rPr>
                <w:rFonts w:eastAsia="Times New Roman" w:cstheme="minorHAnsi"/>
              </w:rPr>
              <w:t>“</w:t>
            </w:r>
            <w:r w:rsidRPr="00404612">
              <w:rPr>
                <w:rFonts w:eastAsia="Times New Roman" w:cstheme="minorHAnsi"/>
              </w:rPr>
              <w:t xml:space="preserve">Use ratio and rate reasoning to solve real-world and mathematical problems, e.g., by reasoning about tables of equivalent ratios, tape diagrams, double number line diagrams, or equations. </w:t>
            </w:r>
            <w:r w:rsidR="00ED5E26">
              <w:rPr>
                <w:rFonts w:eastAsia="Times New Roman" w:cstheme="minorHAnsi"/>
              </w:rPr>
              <w:t>“</w:t>
            </w:r>
          </w:p>
          <w:p w:rsidR="00407082" w:rsidRPr="00BA77FD" w:rsidRDefault="003A3B48" w:rsidP="009A0B7F">
            <w:pPr>
              <w:pStyle w:val="NoSpacing"/>
            </w:pPr>
            <w:r>
              <w:t xml:space="preserve">    *proportion is the ratio of parts to the whole – identify pleasing proportion ratios in design</w:t>
            </w:r>
            <w:r w:rsidR="00DD07D3">
              <w:t>, determining proportions in furnishings and/or rooms</w:t>
            </w:r>
          </w:p>
        </w:tc>
        <w:tc>
          <w:tcPr>
            <w:tcW w:w="3654" w:type="dxa"/>
          </w:tcPr>
          <w:p w:rsidR="008D330F" w:rsidRDefault="008D330F" w:rsidP="008D330F">
            <w:pPr>
              <w:rPr>
                <w:b/>
              </w:rPr>
            </w:pPr>
          </w:p>
          <w:p w:rsidR="00874C46" w:rsidRDefault="00874C46" w:rsidP="008D330F">
            <w:pPr>
              <w:rPr>
                <w:b/>
              </w:rPr>
            </w:pPr>
          </w:p>
          <w:p w:rsidR="00874C46" w:rsidRDefault="00874C46" w:rsidP="008D330F">
            <w:pPr>
              <w:rPr>
                <w:rFonts w:cstheme="minorHAnsi"/>
              </w:rPr>
            </w:pPr>
            <w:r>
              <w:rPr>
                <w:b/>
              </w:rPr>
              <w:t xml:space="preserve">O-1 – </w:t>
            </w:r>
            <w:r w:rsidRPr="00155D16">
              <w:rPr>
                <w:rFonts w:cstheme="minorHAnsi"/>
                <w:i/>
              </w:rPr>
              <w:t xml:space="preserve">Reading Standards for </w:t>
            </w:r>
            <w:r>
              <w:rPr>
                <w:rFonts w:cstheme="minorHAnsi"/>
                <w:i/>
              </w:rPr>
              <w:t xml:space="preserve">Literacy in </w:t>
            </w:r>
            <w:r w:rsidRPr="00155D16">
              <w:rPr>
                <w:rFonts w:cstheme="minorHAnsi"/>
                <w:i/>
              </w:rPr>
              <w:t>Technical Subjects Gr. 9-12</w:t>
            </w:r>
            <w:r w:rsidRPr="00155D16">
              <w:rPr>
                <w:rFonts w:cstheme="minorHAnsi"/>
              </w:rPr>
              <w:t xml:space="preserve"> - </w:t>
            </w:r>
            <w:r w:rsidRPr="00155D16">
              <w:rPr>
                <w:rFonts w:cstheme="minorHAnsi"/>
                <w:i/>
              </w:rPr>
              <w:t>Craft and Structure #4 –</w:t>
            </w:r>
            <w:r w:rsidRPr="00155D16">
              <w:rPr>
                <w:rFonts w:cstheme="minorHAnsi"/>
              </w:rPr>
              <w:t xml:space="preserve"> “Determine the meaning of symbols, key terms, and other domain-specific words and phrases as they are used in a specific … technical context…”</w:t>
            </w:r>
          </w:p>
          <w:p w:rsidR="00874C46" w:rsidRDefault="00874C46" w:rsidP="008D330F">
            <w:pPr>
              <w:rPr>
                <w:rFonts w:cstheme="minorHAnsi"/>
              </w:rPr>
            </w:pPr>
            <w:r>
              <w:rPr>
                <w:rFonts w:cstheme="minorHAnsi"/>
              </w:rPr>
              <w:t xml:space="preserve">    *scale, proportion, ratio, balance, rhythm (gradation, radiation, </w:t>
            </w:r>
            <w:r>
              <w:rPr>
                <w:rFonts w:cstheme="minorHAnsi"/>
              </w:rPr>
              <w:lastRenderedPageBreak/>
              <w:t>opposition, transition), emphasis (focal point), harmony (unity and variety)</w:t>
            </w:r>
          </w:p>
          <w:p w:rsidR="00874C46" w:rsidRDefault="00874C46" w:rsidP="008D330F">
            <w:pPr>
              <w:rPr>
                <w:rFonts w:cstheme="minorHAnsi"/>
              </w:rPr>
            </w:pPr>
          </w:p>
          <w:p w:rsidR="00874C46" w:rsidRDefault="00874C46" w:rsidP="00874C46">
            <w:pPr>
              <w:rPr>
                <w:rFonts w:cstheme="minorHAnsi"/>
              </w:rPr>
            </w:pPr>
            <w:r w:rsidRPr="00DD07D3">
              <w:rPr>
                <w:rFonts w:cstheme="minorHAnsi"/>
                <w:b/>
              </w:rPr>
              <w:t>O-2 –</w:t>
            </w:r>
            <w:r>
              <w:rPr>
                <w:rFonts w:cstheme="minorHAnsi"/>
              </w:rPr>
              <w:t xml:space="preserve"> </w:t>
            </w:r>
            <w:r w:rsidRPr="00730B94">
              <w:rPr>
                <w:rFonts w:cstheme="minorHAnsi"/>
                <w:i/>
              </w:rPr>
              <w:t xml:space="preserve">Writing Standards for Literacy in Technical Subjects Gr. 9-12 – Range of Writing </w:t>
            </w:r>
            <w:r>
              <w:rPr>
                <w:rFonts w:cstheme="minorHAnsi"/>
                <w:i/>
              </w:rPr>
              <w:t xml:space="preserve">#10 </w:t>
            </w:r>
            <w:r w:rsidRPr="00730B94">
              <w:rPr>
                <w:rFonts w:cstheme="minorHAnsi"/>
                <w:i/>
              </w:rPr>
              <w:t>–</w:t>
            </w:r>
            <w:r>
              <w:rPr>
                <w:rFonts w:cstheme="minorHAnsi"/>
              </w:rPr>
              <w:t xml:space="preserve"> “Write routinely over extended time frames… and shorter time frames…”</w:t>
            </w:r>
          </w:p>
          <w:p w:rsidR="00874C46" w:rsidRDefault="00874C46" w:rsidP="00874C46">
            <w:pPr>
              <w:rPr>
                <w:rFonts w:cstheme="minorHAnsi"/>
              </w:rPr>
            </w:pPr>
            <w:r>
              <w:rPr>
                <w:rFonts w:cstheme="minorHAnsi"/>
              </w:rPr>
              <w:t xml:space="preserve">    *written explanation of principles of design</w:t>
            </w:r>
          </w:p>
          <w:p w:rsidR="00874C46" w:rsidRDefault="00874C46" w:rsidP="00874C46">
            <w:pPr>
              <w:rPr>
                <w:rFonts w:cstheme="minorHAnsi"/>
              </w:rPr>
            </w:pPr>
            <w:r>
              <w:rPr>
                <w:rFonts w:cstheme="minorHAnsi"/>
              </w:rPr>
              <w:t xml:space="preserve">    </w:t>
            </w:r>
            <w:r w:rsidRPr="00ED68B5">
              <w:rPr>
                <w:rFonts w:cstheme="minorHAnsi"/>
                <w:i/>
              </w:rPr>
              <w:t>Writing Standards for Literacy in Technical Subjects Gr.9-12 – Production and Distribution of Writing #4 –</w:t>
            </w:r>
            <w:r>
              <w:rPr>
                <w:rFonts w:cstheme="minorHAnsi"/>
              </w:rPr>
              <w:t xml:space="preserve"> “Produce clear and coherent writing in which the development, organization, and style are appropriate to task, purpose, and audience.</w:t>
            </w:r>
            <w:r w:rsidR="00FE3401">
              <w:rPr>
                <w:rFonts w:cstheme="minorHAnsi"/>
              </w:rPr>
              <w:t>”</w:t>
            </w:r>
          </w:p>
          <w:p w:rsidR="00874C46" w:rsidRDefault="00874C46" w:rsidP="00874C46">
            <w:pPr>
              <w:rPr>
                <w:rFonts w:cstheme="minorHAnsi"/>
              </w:rPr>
            </w:pPr>
            <w:r>
              <w:rPr>
                <w:rFonts w:cstheme="minorHAnsi"/>
              </w:rPr>
              <w:t xml:space="preserve">    *produce written explanations that are appropriate for presentation of examples </w:t>
            </w:r>
            <w:r w:rsidR="00DD07D3">
              <w:rPr>
                <w:rFonts w:cstheme="minorHAnsi"/>
              </w:rPr>
              <w:t>in an interior design setting</w:t>
            </w:r>
          </w:p>
          <w:p w:rsidR="00DD07D3" w:rsidRPr="00874C46" w:rsidRDefault="00DD07D3" w:rsidP="00874C46"/>
        </w:tc>
        <w:tc>
          <w:tcPr>
            <w:tcW w:w="3654" w:type="dxa"/>
          </w:tcPr>
          <w:p w:rsidR="008D330F" w:rsidRPr="00131B4A" w:rsidRDefault="008D330F" w:rsidP="008D7C17">
            <w:pPr>
              <w:pStyle w:val="NoSpacing"/>
              <w:rPr>
                <w:b/>
              </w:rPr>
            </w:pPr>
          </w:p>
        </w:tc>
      </w:tr>
      <w:tr w:rsidR="008D330F" w:rsidTr="002353D6">
        <w:tc>
          <w:tcPr>
            <w:tcW w:w="3654" w:type="dxa"/>
          </w:tcPr>
          <w:p w:rsidR="00EA41FF" w:rsidRPr="00EA41FF" w:rsidRDefault="00EA41FF" w:rsidP="00EA41FF">
            <w:pPr>
              <w:pStyle w:val="Default"/>
              <w:rPr>
                <w:rFonts w:asciiTheme="minorHAnsi" w:hAnsiTheme="minorHAnsi" w:cstheme="minorHAnsi"/>
                <w:sz w:val="22"/>
                <w:szCs w:val="22"/>
              </w:rPr>
            </w:pPr>
            <w:r w:rsidRPr="00EA41FF">
              <w:rPr>
                <w:rFonts w:asciiTheme="minorHAnsi" w:hAnsiTheme="minorHAnsi" w:cstheme="minorHAnsi"/>
                <w:b/>
                <w:bCs/>
                <w:sz w:val="22"/>
                <w:szCs w:val="22"/>
              </w:rPr>
              <w:lastRenderedPageBreak/>
              <w:t xml:space="preserve">S-4 Students will explain the design and function of interior space. </w:t>
            </w:r>
          </w:p>
          <w:p w:rsidR="008D330F" w:rsidRPr="00EA41FF" w:rsidRDefault="00EA41FF" w:rsidP="009A0B7F">
            <w:pPr>
              <w:pStyle w:val="Default"/>
              <w:rPr>
                <w:rFonts w:cstheme="minorHAnsi"/>
              </w:rPr>
            </w:pPr>
            <w:r w:rsidRPr="00EA41FF">
              <w:rPr>
                <w:rFonts w:asciiTheme="minorHAnsi" w:hAnsiTheme="minorHAnsi" w:cstheme="minorHAnsi"/>
                <w:b/>
                <w:bCs/>
                <w:sz w:val="22"/>
                <w:szCs w:val="22"/>
              </w:rPr>
              <w:t xml:space="preserve">O-1: </w:t>
            </w:r>
            <w:r w:rsidRPr="00EA41FF">
              <w:rPr>
                <w:rFonts w:asciiTheme="minorHAnsi" w:hAnsiTheme="minorHAnsi" w:cstheme="minorHAnsi"/>
                <w:sz w:val="22"/>
                <w:szCs w:val="22"/>
              </w:rPr>
              <w:t xml:space="preserve">Compare the characteristics of floor plans and living zones and how they relate to family </w:t>
            </w:r>
            <w:r w:rsidRPr="009A0B7F">
              <w:rPr>
                <w:rFonts w:asciiTheme="minorHAnsi" w:hAnsiTheme="minorHAnsi" w:cstheme="minorHAnsi"/>
                <w:sz w:val="22"/>
                <w:szCs w:val="22"/>
              </w:rPr>
              <w:t>activities/needs.</w:t>
            </w:r>
          </w:p>
          <w:p w:rsidR="00EA41FF" w:rsidRPr="00EA41FF" w:rsidRDefault="00EA41FF" w:rsidP="00EA41FF">
            <w:pPr>
              <w:rPr>
                <w:rFonts w:cstheme="minorHAnsi"/>
              </w:rPr>
            </w:pPr>
            <w:r w:rsidRPr="00EA41FF">
              <w:rPr>
                <w:rFonts w:cstheme="minorHAnsi"/>
                <w:b/>
                <w:bCs/>
              </w:rPr>
              <w:t xml:space="preserve">O-2: </w:t>
            </w:r>
            <w:r w:rsidRPr="00EA41FF">
              <w:rPr>
                <w:rFonts w:cstheme="minorHAnsi"/>
              </w:rPr>
              <w:t>Identify and label common floor plan symbols.</w:t>
            </w:r>
            <w:r w:rsidR="00AD5544">
              <w:rPr>
                <w:rFonts w:cstheme="minorHAnsi"/>
              </w:rPr>
              <w:t xml:space="preserve"> – </w:t>
            </w:r>
            <w:r w:rsidR="00AD5544" w:rsidRPr="00AD5544">
              <w:rPr>
                <w:rFonts w:cstheme="minorHAnsi"/>
                <w:b/>
              </w:rPr>
              <w:t>PO #7</w:t>
            </w:r>
          </w:p>
          <w:p w:rsidR="00EA41FF" w:rsidRPr="00EA41FF" w:rsidRDefault="00EA41FF" w:rsidP="00EA41FF">
            <w:pPr>
              <w:rPr>
                <w:rFonts w:cstheme="minorHAnsi"/>
              </w:rPr>
            </w:pPr>
            <w:r w:rsidRPr="00EA41FF">
              <w:rPr>
                <w:rFonts w:cstheme="minorHAnsi"/>
                <w:b/>
                <w:bCs/>
              </w:rPr>
              <w:t xml:space="preserve">O-3: </w:t>
            </w:r>
            <w:r w:rsidRPr="00EA41FF">
              <w:rPr>
                <w:rFonts w:cstheme="minorHAnsi"/>
              </w:rPr>
              <w:t>Evaluate basic kitchen design and function</w:t>
            </w:r>
          </w:p>
          <w:p w:rsidR="00EA41FF" w:rsidRPr="00EA41FF" w:rsidRDefault="00EA41FF" w:rsidP="00EA41FF">
            <w:pPr>
              <w:rPr>
                <w:rFonts w:cstheme="minorHAnsi"/>
              </w:rPr>
            </w:pPr>
            <w:r w:rsidRPr="00EA41FF">
              <w:rPr>
                <w:rFonts w:cstheme="minorHAnsi"/>
                <w:b/>
                <w:bCs/>
              </w:rPr>
              <w:t xml:space="preserve">O-4: </w:t>
            </w:r>
            <w:r w:rsidRPr="00EA41FF">
              <w:rPr>
                <w:rFonts w:cstheme="minorHAnsi"/>
              </w:rPr>
              <w:t>Label a floor plan with the three living zones, and indicate the functions of each zone.</w:t>
            </w:r>
            <w:r w:rsidR="00AD5544">
              <w:rPr>
                <w:rFonts w:cstheme="minorHAnsi"/>
              </w:rPr>
              <w:t xml:space="preserve"> – </w:t>
            </w:r>
            <w:r w:rsidR="00AD5544" w:rsidRPr="00AD5544">
              <w:rPr>
                <w:rFonts w:cstheme="minorHAnsi"/>
                <w:b/>
              </w:rPr>
              <w:t>PO #8</w:t>
            </w:r>
          </w:p>
          <w:p w:rsidR="00EA41FF" w:rsidRPr="00EA41FF" w:rsidRDefault="00EA41FF" w:rsidP="00EA41FF">
            <w:pPr>
              <w:rPr>
                <w:rFonts w:cstheme="minorHAnsi"/>
              </w:rPr>
            </w:pPr>
            <w:r w:rsidRPr="00EA41FF">
              <w:rPr>
                <w:rFonts w:cstheme="minorHAnsi"/>
                <w:b/>
                <w:bCs/>
              </w:rPr>
              <w:t xml:space="preserve">O-5: </w:t>
            </w:r>
            <w:r w:rsidRPr="00EA41FF">
              <w:rPr>
                <w:rFonts w:cstheme="minorHAnsi"/>
              </w:rPr>
              <w:t xml:space="preserve">Apply the guidelines of furniture </w:t>
            </w:r>
            <w:r w:rsidRPr="00EA41FF">
              <w:rPr>
                <w:rFonts w:cstheme="minorHAnsi"/>
              </w:rPr>
              <w:lastRenderedPageBreak/>
              <w:t>arrangement</w:t>
            </w:r>
          </w:p>
          <w:p w:rsidR="00EA41FF" w:rsidRPr="00131B4A" w:rsidRDefault="00EA41FF" w:rsidP="00EA41FF">
            <w:pPr>
              <w:rPr>
                <w:b/>
              </w:rPr>
            </w:pPr>
            <w:r w:rsidRPr="00EA41FF">
              <w:rPr>
                <w:rFonts w:cstheme="minorHAnsi"/>
                <w:b/>
                <w:bCs/>
              </w:rPr>
              <w:t xml:space="preserve">O-6: </w:t>
            </w:r>
            <w:r w:rsidRPr="00EA41FF">
              <w:rPr>
                <w:rFonts w:cstheme="minorHAnsi"/>
              </w:rPr>
              <w:t>Using a floor plan, create a furniture arrangement incorporating principles and elements of design and space planning.</w:t>
            </w:r>
            <w:r w:rsidR="00AD5544">
              <w:rPr>
                <w:rFonts w:cstheme="minorHAnsi"/>
              </w:rPr>
              <w:t xml:space="preserve"> – </w:t>
            </w:r>
            <w:r w:rsidR="00AD5544" w:rsidRPr="00AD5544">
              <w:rPr>
                <w:rFonts w:cstheme="minorHAnsi"/>
                <w:b/>
              </w:rPr>
              <w:t>PO #9</w:t>
            </w:r>
          </w:p>
        </w:tc>
        <w:tc>
          <w:tcPr>
            <w:tcW w:w="3654" w:type="dxa"/>
          </w:tcPr>
          <w:p w:rsidR="009B1307" w:rsidRDefault="009B1307" w:rsidP="008D330F">
            <w:pPr>
              <w:rPr>
                <w:b/>
              </w:rPr>
            </w:pPr>
          </w:p>
          <w:p w:rsidR="00EF3A76" w:rsidRDefault="00EF3A76" w:rsidP="008D330F">
            <w:pPr>
              <w:rPr>
                <w:b/>
              </w:rPr>
            </w:pPr>
          </w:p>
          <w:p w:rsidR="00EF3A76" w:rsidRDefault="00EF3A76" w:rsidP="008D330F">
            <w:r>
              <w:rPr>
                <w:b/>
              </w:rPr>
              <w:t xml:space="preserve">O-3 – </w:t>
            </w:r>
            <w:r>
              <w:rPr>
                <w:i/>
              </w:rPr>
              <w:t xml:space="preserve">Geometry Gr. 7 – </w:t>
            </w:r>
            <w:r>
              <w:t>7.G.1 “Solve problems involving scale drawings of geometric figures including computing actual lengths and areas from a scale drawing and reproducing a scale drawing at a different scale.”</w:t>
            </w:r>
          </w:p>
          <w:p w:rsidR="009A0B7F" w:rsidRDefault="009A0B7F" w:rsidP="008D330F">
            <w:r>
              <w:t xml:space="preserve">    *Measure the length of each side of the ki</w:t>
            </w:r>
            <w:r w:rsidR="00FA4B31">
              <w:t>tchen triangle in a floor plan,</w:t>
            </w:r>
            <w:r>
              <w:t xml:space="preserve"> Compute the actual lengths</w:t>
            </w:r>
            <w:r w:rsidR="00FA4B31">
              <w:t>, Scale drawings and floor plans</w:t>
            </w:r>
          </w:p>
          <w:p w:rsidR="00EF3A76" w:rsidRPr="00EF3A76" w:rsidRDefault="00EF3A76" w:rsidP="00F7705D">
            <w:r>
              <w:t xml:space="preserve">    </w:t>
            </w:r>
            <w:r>
              <w:rPr>
                <w:i/>
              </w:rPr>
              <w:t xml:space="preserve">High School Strand – Triangle </w:t>
            </w:r>
            <w:r>
              <w:rPr>
                <w:i/>
              </w:rPr>
              <w:lastRenderedPageBreak/>
              <w:t>Inequalities</w:t>
            </w:r>
            <w:r>
              <w:t xml:space="preserve"> – </w:t>
            </w:r>
            <w:r w:rsidR="009A0B7F">
              <w:t>Perimeter</w:t>
            </w:r>
            <w:r w:rsidR="0089198E">
              <w:t xml:space="preserve"> of kitchen work triangle: </w:t>
            </w:r>
            <w:r>
              <w:t xml:space="preserve">12 </w:t>
            </w:r>
            <w:r w:rsidR="00F7705D">
              <w:rPr>
                <w:rFonts w:cstheme="minorHAnsi"/>
              </w:rPr>
              <w:t>≤</w:t>
            </w:r>
            <w:r w:rsidR="00F7705D">
              <w:t xml:space="preserve"> </w:t>
            </w:r>
            <w:r>
              <w:t xml:space="preserve">a + b + c </w:t>
            </w:r>
            <w:r w:rsidR="00F7705D">
              <w:rPr>
                <w:rFonts w:cstheme="minorHAnsi"/>
              </w:rPr>
              <w:t>≤</w:t>
            </w:r>
            <w:r w:rsidR="00F7705D">
              <w:t xml:space="preserve"> </w:t>
            </w:r>
            <w:r>
              <w:t>26</w:t>
            </w:r>
            <w:r w:rsidR="0089198E">
              <w:t xml:space="preserve"> with individual sides being between 4 and 9 feet.</w:t>
            </w:r>
          </w:p>
        </w:tc>
        <w:tc>
          <w:tcPr>
            <w:tcW w:w="3654" w:type="dxa"/>
          </w:tcPr>
          <w:p w:rsidR="008D330F" w:rsidRDefault="008D330F" w:rsidP="008D330F">
            <w:pPr>
              <w:rPr>
                <w:b/>
              </w:rPr>
            </w:pPr>
          </w:p>
          <w:p w:rsidR="00DD07D3" w:rsidRDefault="00DD07D3" w:rsidP="008D330F">
            <w:pPr>
              <w:rPr>
                <w:b/>
              </w:rPr>
            </w:pPr>
          </w:p>
          <w:p w:rsidR="00DD07D3" w:rsidRDefault="00DD07D3" w:rsidP="00DD07D3">
            <w:pPr>
              <w:rPr>
                <w:rFonts w:cstheme="minorHAnsi"/>
              </w:rPr>
            </w:pPr>
            <w:r>
              <w:rPr>
                <w:b/>
              </w:rPr>
              <w:t>O-1, O-2,</w:t>
            </w:r>
            <w:r w:rsidR="0034104B">
              <w:rPr>
                <w:b/>
              </w:rPr>
              <w:t xml:space="preserve"> O-3,</w:t>
            </w:r>
            <w:r>
              <w:rPr>
                <w:b/>
              </w:rPr>
              <w:t xml:space="preserve"> PO#7 – </w:t>
            </w:r>
            <w:r w:rsidRPr="00155D16">
              <w:rPr>
                <w:rFonts w:cstheme="minorHAnsi"/>
                <w:i/>
              </w:rPr>
              <w:t xml:space="preserve">Reading Standards for </w:t>
            </w:r>
            <w:r>
              <w:rPr>
                <w:rFonts w:cstheme="minorHAnsi"/>
                <w:i/>
              </w:rPr>
              <w:t xml:space="preserve">Literacy in </w:t>
            </w:r>
            <w:r w:rsidRPr="00155D16">
              <w:rPr>
                <w:rFonts w:cstheme="minorHAnsi"/>
                <w:i/>
              </w:rPr>
              <w:t>Technical Subjects Gr. 9-12</w:t>
            </w:r>
            <w:r w:rsidRPr="00155D16">
              <w:rPr>
                <w:rFonts w:cstheme="minorHAnsi"/>
              </w:rPr>
              <w:t xml:space="preserve"> - </w:t>
            </w:r>
            <w:r w:rsidRPr="00155D16">
              <w:rPr>
                <w:rFonts w:cstheme="minorHAnsi"/>
                <w:i/>
              </w:rPr>
              <w:t>Craft and Structure #4 –</w:t>
            </w:r>
            <w:r w:rsidRPr="00155D16">
              <w:rPr>
                <w:rFonts w:cstheme="minorHAnsi"/>
              </w:rPr>
              <w:t xml:space="preserve"> “Determine the meaning of symbols, key terms, and other domain-specific words and phrases as they are used in a specific … technical context…”</w:t>
            </w:r>
          </w:p>
          <w:p w:rsidR="00DD07D3" w:rsidRDefault="00DD07D3" w:rsidP="00DD07D3">
            <w:r>
              <w:t xml:space="preserve">    *common floor plan symbols, living zones, open vs. closed floor plan</w:t>
            </w:r>
            <w:r w:rsidR="0034104B">
              <w:t>, work triangle</w:t>
            </w:r>
            <w:r w:rsidR="00FD4273">
              <w:t>, mid-point</w:t>
            </w:r>
          </w:p>
          <w:p w:rsidR="00DD07D3" w:rsidRDefault="00DD07D3" w:rsidP="00DD07D3"/>
          <w:p w:rsidR="00DD07D3" w:rsidRDefault="00DD07D3" w:rsidP="00DD07D3">
            <w:pPr>
              <w:rPr>
                <w:rFonts w:cstheme="minorHAnsi"/>
              </w:rPr>
            </w:pPr>
            <w:r w:rsidRPr="00DD07D3">
              <w:rPr>
                <w:rFonts w:cstheme="minorHAnsi"/>
                <w:b/>
              </w:rPr>
              <w:t>O-2</w:t>
            </w:r>
            <w:r w:rsidR="0034104B">
              <w:rPr>
                <w:rFonts w:cstheme="minorHAnsi"/>
                <w:b/>
              </w:rPr>
              <w:t>, O-3</w:t>
            </w:r>
            <w:r w:rsidRPr="00DD07D3">
              <w:rPr>
                <w:rFonts w:cstheme="minorHAnsi"/>
                <w:b/>
              </w:rPr>
              <w:t xml:space="preserve"> –</w:t>
            </w:r>
            <w:r>
              <w:rPr>
                <w:rFonts w:cstheme="minorHAnsi"/>
              </w:rPr>
              <w:t xml:space="preserve"> </w:t>
            </w:r>
            <w:r w:rsidRPr="00730B94">
              <w:rPr>
                <w:rFonts w:cstheme="minorHAnsi"/>
                <w:i/>
              </w:rPr>
              <w:t xml:space="preserve">Writing Standards for Literacy in Technical Subjects Gr. 9-12 – Range of Writing </w:t>
            </w:r>
            <w:r>
              <w:rPr>
                <w:rFonts w:cstheme="minorHAnsi"/>
                <w:i/>
              </w:rPr>
              <w:t xml:space="preserve">#10 </w:t>
            </w:r>
            <w:r w:rsidRPr="00730B94">
              <w:rPr>
                <w:rFonts w:cstheme="minorHAnsi"/>
                <w:i/>
              </w:rPr>
              <w:t>–</w:t>
            </w:r>
            <w:r>
              <w:rPr>
                <w:rFonts w:cstheme="minorHAnsi"/>
              </w:rPr>
              <w:t xml:space="preserve"> “Write routinely over extended time frames… and shorter time frames…”</w:t>
            </w:r>
          </w:p>
          <w:p w:rsidR="00D47483" w:rsidRDefault="00D47483" w:rsidP="00DD07D3">
            <w:pPr>
              <w:rPr>
                <w:rFonts w:cstheme="minorHAnsi"/>
              </w:rPr>
            </w:pPr>
          </w:p>
          <w:p w:rsidR="00D47483" w:rsidRDefault="00D47483" w:rsidP="00DD07D3">
            <w:pPr>
              <w:rPr>
                <w:rFonts w:cstheme="minorHAnsi"/>
              </w:rPr>
            </w:pPr>
            <w:r w:rsidRPr="00D47483">
              <w:rPr>
                <w:rFonts w:cstheme="minorHAnsi"/>
                <w:b/>
              </w:rPr>
              <w:t xml:space="preserve">O-1, O-2, O-3, O-5 – </w:t>
            </w:r>
            <w:r>
              <w:rPr>
                <w:rFonts w:cstheme="minorHAnsi"/>
              </w:rPr>
              <w:t>Writing Standards for Literacy in Technical Subjects Gr. 9-12 – Text Types and Purposes #1.a-e – Introduce precise, knowledgeable claim(s), distinguish the claim(s) from alternate or opposing claims, and create an organization that establishes clear relationships among the claim(s), counterclaims, reasons, and evidence.---Develop claim(s) and counter claims fairly supplying data and evidence for each … Use words, phrases, and clauses to link the major sections of the text …. Establish and maintain a formal style and objective tone … Provide a concluding statement or section that follows from or supports the argument presented</w:t>
            </w:r>
          </w:p>
          <w:p w:rsidR="00DD07D3" w:rsidRPr="00DD07D3" w:rsidRDefault="00D47483" w:rsidP="00B5467B">
            <w:r>
              <w:rPr>
                <w:rFonts w:cstheme="minorHAnsi"/>
              </w:rPr>
              <w:t xml:space="preserve">    *written evaluation of a floor plan or comparison of floor plans</w:t>
            </w:r>
          </w:p>
        </w:tc>
        <w:tc>
          <w:tcPr>
            <w:tcW w:w="3654" w:type="dxa"/>
          </w:tcPr>
          <w:p w:rsidR="008D330F" w:rsidRPr="00131B4A" w:rsidRDefault="008D330F" w:rsidP="008D330F">
            <w:pPr>
              <w:rPr>
                <w:b/>
              </w:rPr>
            </w:pPr>
          </w:p>
        </w:tc>
      </w:tr>
    </w:tbl>
    <w:p w:rsidR="00427D5A" w:rsidRDefault="00427D5A"/>
    <w:sectPr w:rsidR="00427D5A" w:rsidSect="002C073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B2D"/>
    <w:multiLevelType w:val="multilevel"/>
    <w:tmpl w:val="3C86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514FD"/>
    <w:multiLevelType w:val="hybridMultilevel"/>
    <w:tmpl w:val="AD2047D2"/>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4CBA3F15"/>
    <w:multiLevelType w:val="multilevel"/>
    <w:tmpl w:val="8DD6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34472"/>
    <w:multiLevelType w:val="multilevel"/>
    <w:tmpl w:val="02DA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3C6101"/>
    <w:multiLevelType w:val="hybridMultilevel"/>
    <w:tmpl w:val="9446EDB8"/>
    <w:lvl w:ilvl="0" w:tplc="E8F80642">
      <w:start w:val="15"/>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3B"/>
    <w:rsid w:val="00131B4A"/>
    <w:rsid w:val="001750E5"/>
    <w:rsid w:val="0018699D"/>
    <w:rsid w:val="001A342A"/>
    <w:rsid w:val="00232FFF"/>
    <w:rsid w:val="002353D6"/>
    <w:rsid w:val="002464E1"/>
    <w:rsid w:val="002654D4"/>
    <w:rsid w:val="002C073B"/>
    <w:rsid w:val="002C78C6"/>
    <w:rsid w:val="002D10F1"/>
    <w:rsid w:val="003202E0"/>
    <w:rsid w:val="00323E6E"/>
    <w:rsid w:val="0034104B"/>
    <w:rsid w:val="003958D7"/>
    <w:rsid w:val="003A3B48"/>
    <w:rsid w:val="00404612"/>
    <w:rsid w:val="00407082"/>
    <w:rsid w:val="00427D5A"/>
    <w:rsid w:val="0044220F"/>
    <w:rsid w:val="00473264"/>
    <w:rsid w:val="004743E3"/>
    <w:rsid w:val="00480AF9"/>
    <w:rsid w:val="005305EE"/>
    <w:rsid w:val="00556B7A"/>
    <w:rsid w:val="00576173"/>
    <w:rsid w:val="00653628"/>
    <w:rsid w:val="00672798"/>
    <w:rsid w:val="00692C79"/>
    <w:rsid w:val="00710DC1"/>
    <w:rsid w:val="00730B94"/>
    <w:rsid w:val="00753DF5"/>
    <w:rsid w:val="007D08C0"/>
    <w:rsid w:val="007E6ED4"/>
    <w:rsid w:val="00822ECE"/>
    <w:rsid w:val="008326A9"/>
    <w:rsid w:val="00874C46"/>
    <w:rsid w:val="0089198E"/>
    <w:rsid w:val="008B567E"/>
    <w:rsid w:val="008D330F"/>
    <w:rsid w:val="008D7C17"/>
    <w:rsid w:val="008F322C"/>
    <w:rsid w:val="00905B88"/>
    <w:rsid w:val="00935059"/>
    <w:rsid w:val="009955A1"/>
    <w:rsid w:val="009A0B7F"/>
    <w:rsid w:val="009B1307"/>
    <w:rsid w:val="009B1963"/>
    <w:rsid w:val="009F6259"/>
    <w:rsid w:val="00A10A75"/>
    <w:rsid w:val="00AC647A"/>
    <w:rsid w:val="00AD5544"/>
    <w:rsid w:val="00B30227"/>
    <w:rsid w:val="00B5467B"/>
    <w:rsid w:val="00B5632D"/>
    <w:rsid w:val="00B63ECF"/>
    <w:rsid w:val="00BA77FD"/>
    <w:rsid w:val="00BE1297"/>
    <w:rsid w:val="00D47483"/>
    <w:rsid w:val="00DD07D3"/>
    <w:rsid w:val="00E34A28"/>
    <w:rsid w:val="00EA41FF"/>
    <w:rsid w:val="00EA6326"/>
    <w:rsid w:val="00ED5E26"/>
    <w:rsid w:val="00ED68B5"/>
    <w:rsid w:val="00EF3A76"/>
    <w:rsid w:val="00F276AC"/>
    <w:rsid w:val="00F7705D"/>
    <w:rsid w:val="00FA4B31"/>
    <w:rsid w:val="00FD3203"/>
    <w:rsid w:val="00FD4273"/>
    <w:rsid w:val="00FE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58D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C78C6"/>
    <w:pPr>
      <w:spacing w:after="0" w:line="240" w:lineRule="auto"/>
    </w:pPr>
  </w:style>
  <w:style w:type="paragraph" w:styleId="BodyText2">
    <w:name w:val="Body Text 2"/>
    <w:basedOn w:val="Normal"/>
    <w:link w:val="BodyText2Char"/>
    <w:semiHidden/>
    <w:rsid w:val="00730B94"/>
    <w:pPr>
      <w:spacing w:after="0" w:line="240" w:lineRule="auto"/>
      <w:ind w:right="-450"/>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730B94"/>
    <w:rPr>
      <w:rFonts w:ascii="Times New Roman" w:eastAsia="Times New Roman" w:hAnsi="Times New Roman" w:cs="Times New Roman"/>
      <w:szCs w:val="20"/>
    </w:rPr>
  </w:style>
  <w:style w:type="paragraph" w:styleId="ListParagraph">
    <w:name w:val="List Paragraph"/>
    <w:basedOn w:val="Normal"/>
    <w:uiPriority w:val="34"/>
    <w:qFormat/>
    <w:rsid w:val="00730B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58D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C78C6"/>
    <w:pPr>
      <w:spacing w:after="0" w:line="240" w:lineRule="auto"/>
    </w:pPr>
  </w:style>
  <w:style w:type="paragraph" w:styleId="BodyText2">
    <w:name w:val="Body Text 2"/>
    <w:basedOn w:val="Normal"/>
    <w:link w:val="BodyText2Char"/>
    <w:semiHidden/>
    <w:rsid w:val="00730B94"/>
    <w:pPr>
      <w:spacing w:after="0" w:line="240" w:lineRule="auto"/>
      <w:ind w:right="-450"/>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730B94"/>
    <w:rPr>
      <w:rFonts w:ascii="Times New Roman" w:eastAsia="Times New Roman" w:hAnsi="Times New Roman" w:cs="Times New Roman"/>
      <w:szCs w:val="20"/>
    </w:rPr>
  </w:style>
  <w:style w:type="paragraph" w:styleId="ListParagraph">
    <w:name w:val="List Paragraph"/>
    <w:basedOn w:val="Normal"/>
    <w:uiPriority w:val="34"/>
    <w:qFormat/>
    <w:rsid w:val="0073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8430">
      <w:bodyDiv w:val="1"/>
      <w:marLeft w:val="0"/>
      <w:marRight w:val="0"/>
      <w:marTop w:val="0"/>
      <w:marBottom w:val="0"/>
      <w:divBdr>
        <w:top w:val="none" w:sz="0" w:space="0" w:color="auto"/>
        <w:left w:val="none" w:sz="0" w:space="0" w:color="auto"/>
        <w:bottom w:val="none" w:sz="0" w:space="0" w:color="auto"/>
        <w:right w:val="none" w:sz="0" w:space="0" w:color="auto"/>
      </w:divBdr>
      <w:divsChild>
        <w:div w:id="2033845712">
          <w:marLeft w:val="0"/>
          <w:marRight w:val="0"/>
          <w:marTop w:val="0"/>
          <w:marBottom w:val="0"/>
          <w:divBdr>
            <w:top w:val="none" w:sz="0" w:space="0" w:color="auto"/>
            <w:left w:val="none" w:sz="0" w:space="0" w:color="auto"/>
            <w:bottom w:val="none" w:sz="0" w:space="0" w:color="auto"/>
            <w:right w:val="none" w:sz="0" w:space="0" w:color="auto"/>
          </w:divBdr>
          <w:divsChild>
            <w:div w:id="1025912381">
              <w:marLeft w:val="0"/>
              <w:marRight w:val="0"/>
              <w:marTop w:val="0"/>
              <w:marBottom w:val="0"/>
              <w:divBdr>
                <w:top w:val="none" w:sz="0" w:space="0" w:color="auto"/>
                <w:left w:val="none" w:sz="0" w:space="0" w:color="auto"/>
                <w:bottom w:val="none" w:sz="0" w:space="0" w:color="auto"/>
                <w:right w:val="none" w:sz="0" w:space="0" w:color="auto"/>
              </w:divBdr>
              <w:divsChild>
                <w:div w:id="660498995">
                  <w:marLeft w:val="0"/>
                  <w:marRight w:val="172"/>
                  <w:marTop w:val="0"/>
                  <w:marBottom w:val="0"/>
                  <w:divBdr>
                    <w:top w:val="none" w:sz="0" w:space="0" w:color="auto"/>
                    <w:left w:val="none" w:sz="0" w:space="0" w:color="auto"/>
                    <w:bottom w:val="none" w:sz="0" w:space="0" w:color="auto"/>
                    <w:right w:val="none" w:sz="0" w:space="0" w:color="auto"/>
                  </w:divBdr>
                  <w:divsChild>
                    <w:div w:id="1941449548">
                      <w:marLeft w:val="0"/>
                      <w:marRight w:val="0"/>
                      <w:marTop w:val="0"/>
                      <w:marBottom w:val="0"/>
                      <w:divBdr>
                        <w:top w:val="none" w:sz="0" w:space="0" w:color="auto"/>
                        <w:left w:val="none" w:sz="0" w:space="0" w:color="auto"/>
                        <w:bottom w:val="none" w:sz="0" w:space="0" w:color="auto"/>
                        <w:right w:val="none" w:sz="0" w:space="0" w:color="auto"/>
                      </w:divBdr>
                      <w:divsChild>
                        <w:div w:id="7329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carolyn.chipman</dc:creator>
  <cp:lastModifiedBy>Karen Krier</cp:lastModifiedBy>
  <cp:revision>2</cp:revision>
  <dcterms:created xsi:type="dcterms:W3CDTF">2017-01-03T16:19:00Z</dcterms:created>
  <dcterms:modified xsi:type="dcterms:W3CDTF">2017-01-03T16:19:00Z</dcterms:modified>
</cp:coreProperties>
</file>