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6D" w:rsidRDefault="00C03643">
      <w:r>
        <w:t>Principle and Elements of Design Comprehensive Test Review</w:t>
      </w:r>
    </w:p>
    <w:p w:rsidR="00C03643" w:rsidRDefault="00C03643"/>
    <w:p w:rsidR="00C03643" w:rsidRDefault="00C03643">
      <w:r>
        <w:t>Select a large colored magazine picture of a room interior.</w:t>
      </w:r>
    </w:p>
    <w:p w:rsidR="00C03643" w:rsidRDefault="00C03643">
      <w:r>
        <w:t>Identify the following within the room:</w:t>
      </w:r>
    </w:p>
    <w:p w:rsidR="00C03643" w:rsidRDefault="00C03643"/>
    <w:p w:rsidR="00C03643" w:rsidRDefault="00C03643" w:rsidP="00C03643">
      <w:pPr>
        <w:pStyle w:val="ListParagraph"/>
        <w:numPr>
          <w:ilvl w:val="0"/>
          <w:numId w:val="1"/>
        </w:numPr>
      </w:pPr>
      <w:r>
        <w:t>Form follows function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Structural Design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Decorative Design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Naturalistic/realistic design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Conventional/stylized design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Geometric design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Abstract design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Vertical lines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Horizontal lines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Curved lines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Diagonal lines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Shape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Form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Positive space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Negative space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Rough texture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Smooth texture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Good scale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Proportion 5:8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Golden mean 2:3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Symmetrical/formal balance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Asymmetrical/informal balance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Radial balance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Rhythm of repetition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Rhythm of gradation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Rhythm of radiation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Rhythm of opposition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Rhythm of transition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Emphasis/focal point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Harmony of unity</w:t>
      </w:r>
    </w:p>
    <w:p w:rsidR="00C03643" w:rsidRDefault="00C03643" w:rsidP="00C03643">
      <w:pPr>
        <w:pStyle w:val="ListParagraph"/>
        <w:numPr>
          <w:ilvl w:val="0"/>
          <w:numId w:val="1"/>
        </w:numPr>
      </w:pPr>
      <w:r>
        <w:t>Harmony of variety</w:t>
      </w:r>
    </w:p>
    <w:p w:rsidR="00C03643" w:rsidRDefault="00C03643" w:rsidP="00C03643"/>
    <w:p w:rsidR="00C03643" w:rsidRDefault="00C03643" w:rsidP="00C03643">
      <w:r>
        <w:t>Staple both together and turn in.</w:t>
      </w:r>
      <w:bookmarkStart w:id="0" w:name="_GoBack"/>
      <w:bookmarkEnd w:id="0"/>
    </w:p>
    <w:p w:rsidR="00C03643" w:rsidRDefault="00C03643"/>
    <w:sectPr w:rsidR="00C03643" w:rsidSect="00B40D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821B0"/>
    <w:multiLevelType w:val="hybridMultilevel"/>
    <w:tmpl w:val="F12A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43"/>
    <w:rsid w:val="00B40D6D"/>
    <w:rsid w:val="00C0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C040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639</Characters>
  <Application>Microsoft Macintosh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Moyle</dc:creator>
  <cp:keywords/>
  <dc:description/>
  <cp:lastModifiedBy>Wayne Moyle</cp:lastModifiedBy>
  <cp:revision>1</cp:revision>
  <dcterms:created xsi:type="dcterms:W3CDTF">2013-12-01T16:00:00Z</dcterms:created>
  <dcterms:modified xsi:type="dcterms:W3CDTF">2013-12-01T16:07:00Z</dcterms:modified>
</cp:coreProperties>
</file>