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25" w:type="dxa"/>
        <w:jc w:val="center"/>
        <w:tblLook w:val="04A0" w:firstRow="1" w:lastRow="0" w:firstColumn="1" w:lastColumn="0" w:noHBand="0" w:noVBand="1"/>
      </w:tblPr>
      <w:tblGrid>
        <w:gridCol w:w="766"/>
        <w:gridCol w:w="6249"/>
        <w:gridCol w:w="7110"/>
      </w:tblGrid>
      <w:tr w:rsidR="00BB7ACE" w:rsidRPr="00477E44" w:rsidTr="00FB6856">
        <w:trPr>
          <w:trHeight w:val="710"/>
          <w:jc w:val="center"/>
        </w:trPr>
        <w:tc>
          <w:tcPr>
            <w:tcW w:w="14125" w:type="dxa"/>
            <w:gridSpan w:val="3"/>
            <w:shd w:val="clear" w:color="auto" w:fill="FFF2CC" w:themeFill="accent4" w:themeFillTint="33"/>
          </w:tcPr>
          <w:p w:rsidR="00520E65" w:rsidRDefault="00BB7ACE" w:rsidP="00485222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Opinion</w:t>
            </w:r>
            <w:r w:rsidR="00520E65">
              <w:rPr>
                <w:b/>
                <w:sz w:val="28"/>
              </w:rPr>
              <w:t xml:space="preserve"> Writing Rubric</w:t>
            </w:r>
          </w:p>
          <w:p w:rsidR="00BB7ACE" w:rsidRPr="007C1C8D" w:rsidRDefault="00BA695E" w:rsidP="00BA69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>2</w:t>
            </w:r>
            <w:r w:rsidRPr="00BA695E">
              <w:rPr>
                <w:b/>
                <w:sz w:val="28"/>
                <w:vertAlign w:val="superscript"/>
              </w:rPr>
              <w:t>nd</w:t>
            </w:r>
            <w:r>
              <w:rPr>
                <w:b/>
                <w:sz w:val="28"/>
              </w:rPr>
              <w:t xml:space="preserve"> </w:t>
            </w:r>
            <w:r w:rsidR="00BB7ACE">
              <w:rPr>
                <w:b/>
                <w:sz w:val="28"/>
              </w:rPr>
              <w:t>Grade</w:t>
            </w:r>
          </w:p>
        </w:tc>
      </w:tr>
      <w:tr w:rsidR="00520E65" w:rsidRPr="00477E44" w:rsidTr="006A2B92">
        <w:trPr>
          <w:trHeight w:val="288"/>
          <w:jc w:val="center"/>
        </w:trPr>
        <w:tc>
          <w:tcPr>
            <w:tcW w:w="766" w:type="dxa"/>
            <w:shd w:val="clear" w:color="auto" w:fill="FFF2CC" w:themeFill="accent4" w:themeFillTint="33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346372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46372">
              <w:rPr>
                <w:b/>
                <w:sz w:val="24"/>
                <w:szCs w:val="24"/>
              </w:rPr>
              <w:t xml:space="preserve">Statement of Purpose / Focus </w:t>
            </w:r>
          </w:p>
          <w:p w:rsidR="00520E65" w:rsidRPr="00346372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46372">
              <w:rPr>
                <w:b/>
                <w:sz w:val="24"/>
                <w:szCs w:val="24"/>
              </w:rPr>
              <w:t>and Organization (4-point rubric)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Conventions/Editing</w:t>
            </w:r>
          </w:p>
          <w:p w:rsidR="00520E65" w:rsidRPr="007C1C8D" w:rsidRDefault="00520E65" w:rsidP="00520E65">
            <w:pPr>
              <w:jc w:val="center"/>
              <w:rPr>
                <w:b/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(2-point rubric begins at score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31430">
              <w:rPr>
                <w:b/>
                <w:sz w:val="24"/>
                <w:szCs w:val="24"/>
              </w:rPr>
              <w:t>point 2)</w:t>
            </w:r>
          </w:p>
        </w:tc>
      </w:tr>
      <w:tr w:rsidR="00520E65" w:rsidTr="006A2B92">
        <w:trPr>
          <w:trHeight w:val="1296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Default="00520E65" w:rsidP="006A2B92">
            <w:pPr>
              <w:rPr>
                <w:sz w:val="20"/>
              </w:rPr>
            </w:pPr>
            <w:r w:rsidRPr="00933148">
              <w:rPr>
                <w:sz w:val="20"/>
              </w:rPr>
              <w:t>The response is fully sustained and consistently and purposefully focused:</w:t>
            </w:r>
          </w:p>
          <w:p w:rsidR="006A2B92" w:rsidRPr="00933148" w:rsidRDefault="006A2B92" w:rsidP="006A2B92">
            <w:pPr>
              <w:rPr>
                <w:sz w:val="20"/>
              </w:rPr>
            </w:pPr>
          </w:p>
          <w:p w:rsidR="00520E65" w:rsidRPr="00933148" w:rsidRDefault="00FB6856" w:rsidP="0048522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Strong, clear Introduction of</w:t>
            </w:r>
            <w:r w:rsidR="00520E65" w:rsidRPr="00933148">
              <w:rPr>
                <w:sz w:val="20"/>
              </w:rPr>
              <w:t xml:space="preserve"> the topic/name the book they are writing about</w:t>
            </w:r>
          </w:p>
          <w:p w:rsidR="00520E65" w:rsidRDefault="00520E65" w:rsidP="0048522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933148">
              <w:rPr>
                <w:sz w:val="20"/>
              </w:rPr>
              <w:t>State</w:t>
            </w:r>
            <w:r w:rsidR="00FB6856">
              <w:rPr>
                <w:sz w:val="20"/>
              </w:rPr>
              <w:t xml:space="preserve">s their </w:t>
            </w:r>
            <w:r w:rsidRPr="00933148">
              <w:rPr>
                <w:sz w:val="20"/>
              </w:rPr>
              <w:t>opinion</w:t>
            </w:r>
            <w:r w:rsidR="00FB6856">
              <w:rPr>
                <w:sz w:val="20"/>
              </w:rPr>
              <w:t xml:space="preserve"> </w:t>
            </w:r>
          </w:p>
          <w:p w:rsidR="006A2B92" w:rsidRPr="00933148" w:rsidRDefault="006A2B92" w:rsidP="0048522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Uses linking words and phrase</w:t>
            </w:r>
            <w:r w:rsidR="003D4B6B">
              <w:rPr>
                <w:sz w:val="20"/>
              </w:rPr>
              <w:t>s</w:t>
            </w:r>
            <w:r>
              <w:rPr>
                <w:sz w:val="20"/>
              </w:rPr>
              <w:t xml:space="preserve"> to connect opinions and reasons</w:t>
            </w:r>
          </w:p>
          <w:p w:rsidR="00520E65" w:rsidRPr="00933148" w:rsidRDefault="00FB6856" w:rsidP="0048522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Supplies</w:t>
            </w:r>
            <w:r w:rsidR="00520E65" w:rsidRPr="00933148">
              <w:rPr>
                <w:sz w:val="20"/>
              </w:rPr>
              <w:t xml:space="preserve"> reasons</w:t>
            </w:r>
            <w:r w:rsidR="00930BFA">
              <w:rPr>
                <w:sz w:val="20"/>
              </w:rPr>
              <w:t xml:space="preserve"> using text-evidence</w:t>
            </w:r>
            <w:r>
              <w:rPr>
                <w:sz w:val="20"/>
              </w:rPr>
              <w:t xml:space="preserve"> and organizes them well</w:t>
            </w:r>
          </w:p>
          <w:p w:rsidR="00520E65" w:rsidRPr="00933148" w:rsidRDefault="00112D8B" w:rsidP="0048522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Provides closing statement or section</w:t>
            </w:r>
            <w:r w:rsidR="00FB6856">
              <w:rPr>
                <w:sz w:val="20"/>
              </w:rPr>
              <w:t xml:space="preserve"> that reiterates the key points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933148" w:rsidRDefault="00520E65" w:rsidP="00485222">
            <w:pPr>
              <w:rPr>
                <w:sz w:val="20"/>
              </w:rPr>
            </w:pPr>
          </w:p>
        </w:tc>
      </w:tr>
      <w:tr w:rsidR="00520E65" w:rsidTr="00FB6856">
        <w:trPr>
          <w:trHeight w:val="1574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>The response is adequately sustained and generally focused:</w:t>
            </w:r>
          </w:p>
          <w:p w:rsidR="00520E65" w:rsidRPr="00933148" w:rsidRDefault="00520E65" w:rsidP="00485222">
            <w:pPr>
              <w:rPr>
                <w:sz w:val="20"/>
                <w:highlight w:val="yellow"/>
              </w:rPr>
            </w:pPr>
          </w:p>
          <w:p w:rsidR="00FB6856" w:rsidRPr="00FB6856" w:rsidRDefault="00FB6856" w:rsidP="00FB6856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sz w:val="20"/>
              </w:rPr>
            </w:pPr>
            <w:r w:rsidRPr="00FB6856">
              <w:rPr>
                <w:sz w:val="20"/>
              </w:rPr>
              <w:t>Introduce</w:t>
            </w:r>
            <w:r>
              <w:rPr>
                <w:sz w:val="20"/>
              </w:rPr>
              <w:t>s</w:t>
            </w:r>
            <w:r w:rsidRPr="00FB6856">
              <w:rPr>
                <w:sz w:val="20"/>
              </w:rPr>
              <w:t xml:space="preserve"> the topic/book they are writing about</w:t>
            </w:r>
          </w:p>
          <w:p w:rsidR="00FB6856" w:rsidRPr="00FB6856" w:rsidRDefault="00FB6856" w:rsidP="00FB6856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sz w:val="20"/>
              </w:rPr>
            </w:pPr>
            <w:r w:rsidRPr="00FB6856">
              <w:rPr>
                <w:sz w:val="20"/>
              </w:rPr>
              <w:t>State</w:t>
            </w:r>
            <w:r>
              <w:rPr>
                <w:sz w:val="20"/>
              </w:rPr>
              <w:t>s</w:t>
            </w:r>
            <w:r w:rsidRPr="00FB6856">
              <w:rPr>
                <w:sz w:val="20"/>
              </w:rPr>
              <w:t xml:space="preserve"> an opinion</w:t>
            </w:r>
          </w:p>
          <w:p w:rsidR="00FB6856" w:rsidRPr="00FB6856" w:rsidRDefault="00FB6856" w:rsidP="00FB6856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Supplies</w:t>
            </w:r>
            <w:r w:rsidRPr="00FB6856">
              <w:rPr>
                <w:sz w:val="20"/>
              </w:rPr>
              <w:t xml:space="preserve"> reasons that support opinion</w:t>
            </w:r>
          </w:p>
          <w:p w:rsidR="00FB6856" w:rsidRPr="00FB6856" w:rsidRDefault="00FB6856" w:rsidP="00FB6856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sz w:val="20"/>
              </w:rPr>
            </w:pPr>
            <w:r w:rsidRPr="00FB6856">
              <w:rPr>
                <w:sz w:val="20"/>
              </w:rPr>
              <w:t>Use</w:t>
            </w:r>
            <w:r>
              <w:rPr>
                <w:sz w:val="20"/>
              </w:rPr>
              <w:t>s</w:t>
            </w:r>
            <w:r w:rsidRPr="00FB6856">
              <w:rPr>
                <w:sz w:val="20"/>
              </w:rPr>
              <w:t xml:space="preserve"> linking words to connect opinion and reasons</w:t>
            </w:r>
          </w:p>
          <w:p w:rsidR="00520E65" w:rsidRPr="00FB6856" w:rsidRDefault="00FB6856" w:rsidP="00FB6856">
            <w:pPr>
              <w:pStyle w:val="ListParagraph"/>
              <w:numPr>
                <w:ilvl w:val="0"/>
                <w:numId w:val="1"/>
              </w:numPr>
              <w:spacing w:line="256" w:lineRule="auto"/>
            </w:pPr>
            <w:r w:rsidRPr="00FB6856">
              <w:rPr>
                <w:sz w:val="20"/>
              </w:rPr>
              <w:t>Provide</w:t>
            </w:r>
            <w:r>
              <w:rPr>
                <w:sz w:val="20"/>
              </w:rPr>
              <w:t>s</w:t>
            </w:r>
            <w:r w:rsidRPr="00FB6856">
              <w:rPr>
                <w:sz w:val="20"/>
              </w:rPr>
              <w:t xml:space="preserve"> a concluding statement/section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933148" w:rsidRDefault="00520E65" w:rsidP="003C2FDF">
            <w:pPr>
              <w:rPr>
                <w:sz w:val="20"/>
              </w:rPr>
            </w:pPr>
          </w:p>
        </w:tc>
      </w:tr>
      <w:tr w:rsidR="00520E65" w:rsidTr="00FB6856">
        <w:trPr>
          <w:trHeight w:val="2573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3C2FDF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C2F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>The re</w:t>
            </w:r>
            <w:r w:rsidR="00FB6856">
              <w:rPr>
                <w:sz w:val="20"/>
              </w:rPr>
              <w:t>sponse is somewhat sustained,</w:t>
            </w:r>
            <w:r w:rsidRPr="00933148">
              <w:rPr>
                <w:sz w:val="20"/>
              </w:rPr>
              <w:t xml:space="preserve"> may have a minor drift in focus</w:t>
            </w:r>
            <w:r w:rsidR="00FB6856">
              <w:rPr>
                <w:sz w:val="20"/>
              </w:rPr>
              <w:t>, an</w:t>
            </w:r>
            <w:r w:rsidR="00E45016">
              <w:rPr>
                <w:sz w:val="20"/>
              </w:rPr>
              <w:t>d</w:t>
            </w:r>
            <w:r w:rsidR="00FB6856">
              <w:rPr>
                <w:sz w:val="20"/>
              </w:rPr>
              <w:t xml:space="preserve"> may be missing some elements</w:t>
            </w:r>
            <w:r w:rsidRPr="00933148">
              <w:rPr>
                <w:sz w:val="20"/>
              </w:rPr>
              <w:t>:</w:t>
            </w:r>
          </w:p>
          <w:p w:rsidR="00520E65" w:rsidRPr="00933148" w:rsidRDefault="00520E65" w:rsidP="00485222">
            <w:pPr>
              <w:rPr>
                <w:sz w:val="20"/>
              </w:rPr>
            </w:pPr>
          </w:p>
          <w:p w:rsidR="00520E65" w:rsidRPr="00933148" w:rsidRDefault="00520E65" w:rsidP="00485222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>Unclear or unfocused topic or opinion</w:t>
            </w:r>
          </w:p>
          <w:p w:rsidR="00520E65" w:rsidRPr="00933148" w:rsidRDefault="00FB6856" w:rsidP="00485222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Supplies reasons, but some are unclear or irrelevant</w:t>
            </w:r>
          </w:p>
          <w:p w:rsidR="00FB6856" w:rsidRDefault="00FB6856" w:rsidP="004741CA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Minimal or ineffective use of linking words</w:t>
            </w:r>
          </w:p>
          <w:p w:rsidR="00520E65" w:rsidRPr="00933148" w:rsidRDefault="00520E65" w:rsidP="00FB685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 xml:space="preserve">Unclear </w:t>
            </w:r>
            <w:r w:rsidR="00FB6856">
              <w:rPr>
                <w:sz w:val="20"/>
              </w:rPr>
              <w:t>concluding statement/section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BA695E" w:rsidRDefault="00BA695E" w:rsidP="00BA695E">
            <w:pPr>
              <w:rPr>
                <w:sz w:val="20"/>
              </w:rPr>
            </w:pPr>
            <w:r>
              <w:rPr>
                <w:sz w:val="20"/>
              </w:rPr>
              <w:t xml:space="preserve">The response demonstrates an adequate command of conventions: </w:t>
            </w:r>
          </w:p>
          <w:p w:rsidR="00BA695E" w:rsidRDefault="00BA695E" w:rsidP="00BA695E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Consistent and correct use of punctuation, capitalization, and spelling</w:t>
            </w:r>
          </w:p>
          <w:p w:rsidR="00BA695E" w:rsidRDefault="00BA695E" w:rsidP="00BA695E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 xml:space="preserve">Uses a combination of simple and compound sentences. </w:t>
            </w:r>
          </w:p>
          <w:p w:rsidR="00BA695E" w:rsidRDefault="00BA695E" w:rsidP="00BA695E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 xml:space="preserve">Capitalizes the holidays, product names, and geographic names. </w:t>
            </w:r>
          </w:p>
          <w:p w:rsidR="00BA695E" w:rsidRDefault="00BA695E" w:rsidP="00BA695E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Uses an apostrophe for contractions and possessives</w:t>
            </w:r>
          </w:p>
          <w:p w:rsidR="00BA695E" w:rsidRDefault="00BA695E" w:rsidP="00BA695E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Uses commas in dates and to separate single words in a series</w:t>
            </w:r>
          </w:p>
          <w:p w:rsidR="00FB6856" w:rsidRDefault="00BA695E" w:rsidP="00FB6856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Uses conventional spelling for words with common spelling patterns and for frequently occurring irregular words</w:t>
            </w:r>
          </w:p>
          <w:p w:rsidR="00520E65" w:rsidRPr="00FB6856" w:rsidRDefault="00BA695E" w:rsidP="00FB6856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FB6856">
              <w:rPr>
                <w:sz w:val="20"/>
              </w:rPr>
              <w:t xml:space="preserve">Some errors in usage and sentence formation are present, but no systematic pattern of errors is displayed </w:t>
            </w:r>
          </w:p>
        </w:tc>
      </w:tr>
      <w:tr w:rsidR="00520E65" w:rsidTr="00FB6856">
        <w:trPr>
          <w:trHeight w:val="170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>The response may be related to the topic but may provide little or no focus:</w:t>
            </w:r>
          </w:p>
          <w:p w:rsidR="00520E65" w:rsidRPr="00933148" w:rsidRDefault="00520E65" w:rsidP="00485222">
            <w:pPr>
              <w:rPr>
                <w:sz w:val="20"/>
                <w:highlight w:val="yellow"/>
              </w:rPr>
            </w:pPr>
          </w:p>
          <w:p w:rsidR="00520E65" w:rsidRPr="00933148" w:rsidRDefault="00520E65" w:rsidP="00AB7E6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>Unclear or unfocused topic or opinion</w:t>
            </w:r>
          </w:p>
          <w:p w:rsidR="00520E65" w:rsidRDefault="00FB6856" w:rsidP="00485222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Supplies one or no </w:t>
            </w:r>
            <w:r w:rsidR="00520E65" w:rsidRPr="00933148">
              <w:rPr>
                <w:sz w:val="20"/>
              </w:rPr>
              <w:t>reason</w:t>
            </w:r>
            <w:r>
              <w:rPr>
                <w:sz w:val="20"/>
              </w:rPr>
              <w:t>s</w:t>
            </w:r>
          </w:p>
          <w:p w:rsidR="00FB6856" w:rsidRPr="00933148" w:rsidRDefault="00FB6856" w:rsidP="00485222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Absence of linking words</w:t>
            </w:r>
          </w:p>
          <w:p w:rsidR="00520E65" w:rsidRPr="00933148" w:rsidRDefault="00FB6856" w:rsidP="00FB685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No concluding statement/section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 xml:space="preserve">The response demonstrates partial command of conventions: </w:t>
            </w:r>
          </w:p>
          <w:p w:rsidR="00933148" w:rsidRPr="00933148" w:rsidRDefault="00933148" w:rsidP="00485222">
            <w:pPr>
              <w:rPr>
                <w:sz w:val="20"/>
              </w:rPr>
            </w:pPr>
          </w:p>
          <w:p w:rsidR="00933148" w:rsidRPr="00933148" w:rsidRDefault="00933148" w:rsidP="00933148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933148">
              <w:rPr>
                <w:sz w:val="20"/>
              </w:rPr>
              <w:t>Errors in usage may obscure meaning</w:t>
            </w:r>
          </w:p>
          <w:p w:rsidR="00520E65" w:rsidRPr="00933148" w:rsidRDefault="00933148" w:rsidP="00485222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933148">
              <w:rPr>
                <w:sz w:val="20"/>
              </w:rPr>
              <w:t>Inconsistent use of punctuation, capitalization, and spelling</w:t>
            </w:r>
          </w:p>
        </w:tc>
      </w:tr>
      <w:tr w:rsidR="00520E65" w:rsidTr="00FB6856">
        <w:trPr>
          <w:trHeight w:val="53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933148" w:rsidRDefault="00520E65" w:rsidP="00485222">
            <w:pPr>
              <w:rPr>
                <w:sz w:val="20"/>
                <w:highlight w:val="yellow"/>
              </w:rPr>
            </w:pP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>The response demonstrates a lack of command of conventions.</w:t>
            </w:r>
          </w:p>
        </w:tc>
      </w:tr>
      <w:tr w:rsidR="00520E65" w:rsidTr="00FB6856">
        <w:trPr>
          <w:trHeight w:val="71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lastRenderedPageBreak/>
              <w:t>NS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933148" w:rsidRDefault="00520E65" w:rsidP="00485222">
            <w:pPr>
              <w:rPr>
                <w:sz w:val="20"/>
                <w:highlight w:val="yellow"/>
              </w:rPr>
            </w:pPr>
            <w:r w:rsidRPr="00933148">
              <w:rPr>
                <w:sz w:val="20"/>
              </w:rPr>
              <w:t>Insufficient, illegible, foreign language, incoherent, off topic, or off-purpose writing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933148" w:rsidRDefault="00520E65" w:rsidP="00485222">
            <w:pPr>
              <w:pStyle w:val="ListParagraph"/>
              <w:ind w:left="360"/>
              <w:rPr>
                <w:sz w:val="20"/>
              </w:rPr>
            </w:pPr>
          </w:p>
        </w:tc>
      </w:tr>
    </w:tbl>
    <w:p w:rsidR="00FC760A" w:rsidRDefault="00FC760A"/>
    <w:sectPr w:rsidR="00FC760A" w:rsidSect="00933148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06552"/>
    <w:multiLevelType w:val="hybridMultilevel"/>
    <w:tmpl w:val="7A6A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14ADA"/>
    <w:multiLevelType w:val="hybridMultilevel"/>
    <w:tmpl w:val="9876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23857"/>
    <w:multiLevelType w:val="hybridMultilevel"/>
    <w:tmpl w:val="25CE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47E0B"/>
    <w:multiLevelType w:val="hybridMultilevel"/>
    <w:tmpl w:val="A232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5465C"/>
    <w:multiLevelType w:val="hybridMultilevel"/>
    <w:tmpl w:val="48DEF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AC06C5"/>
    <w:multiLevelType w:val="hybridMultilevel"/>
    <w:tmpl w:val="CDB8A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CE"/>
    <w:rsid w:val="00112D8B"/>
    <w:rsid w:val="00346372"/>
    <w:rsid w:val="003B4FDA"/>
    <w:rsid w:val="003C2FDF"/>
    <w:rsid w:val="003D4B6B"/>
    <w:rsid w:val="004741CA"/>
    <w:rsid w:val="00520E65"/>
    <w:rsid w:val="006A2B92"/>
    <w:rsid w:val="00930BFA"/>
    <w:rsid w:val="00933148"/>
    <w:rsid w:val="0099570C"/>
    <w:rsid w:val="00AB7E66"/>
    <w:rsid w:val="00BA695E"/>
    <w:rsid w:val="00BB7ACE"/>
    <w:rsid w:val="00E1569C"/>
    <w:rsid w:val="00E45016"/>
    <w:rsid w:val="00F65D63"/>
    <w:rsid w:val="00FB6856"/>
    <w:rsid w:val="00FC760A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13BC8D2-9152-4CBD-A446-4D67709A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E1744-DDE0-40EC-8FD9-085D52A6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Wiebke, Sara</dc:creator>
  <cp:keywords/>
  <dc:description/>
  <cp:lastModifiedBy>Carter, Cydnee</cp:lastModifiedBy>
  <cp:revision>2</cp:revision>
  <dcterms:created xsi:type="dcterms:W3CDTF">2016-07-07T04:01:00Z</dcterms:created>
  <dcterms:modified xsi:type="dcterms:W3CDTF">2016-07-07T04:01:00Z</dcterms:modified>
</cp:coreProperties>
</file>